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3E" w:rsidRDefault="00C95996">
      <w:pPr>
        <w:framePr w:hSpace="180" w:wrap="auto" w:vAnchor="text" w:hAnchor="page" w:x="1009" w:y="-509"/>
      </w:pPr>
      <w:r>
        <w:rPr>
          <w:noProof/>
        </w:rPr>
        <w:drawing>
          <wp:inline distT="0" distB="0" distL="0" distR="0">
            <wp:extent cx="1703070" cy="15957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703070" cy="1595755"/>
                    </a:xfrm>
                    <a:prstGeom prst="rect">
                      <a:avLst/>
                    </a:prstGeom>
                    <a:noFill/>
                    <a:ln w="9525">
                      <a:noFill/>
                      <a:miter lim="800000"/>
                      <a:headEnd/>
                      <a:tailEnd/>
                    </a:ln>
                  </pic:spPr>
                </pic:pic>
              </a:graphicData>
            </a:graphic>
          </wp:inline>
        </w:drawing>
      </w:r>
    </w:p>
    <w:p w:rsidR="00D2193E" w:rsidRDefault="004E1494">
      <w:r>
        <w:rPr>
          <w:noProof/>
        </w:rPr>
        <w:lastRenderedPageBreak/>
        <w:pict>
          <v:shapetype id="_x0000_t202" coordsize="21600,21600" o:spt="202" path="m,l,21600r21600,l21600,xe">
            <v:stroke joinstyle="miter"/>
            <v:path gradientshapeok="t" o:connecttype="rect"/>
          </v:shapetype>
          <v:shape id="_x0000_s1026" type="#_x0000_t202" style="position:absolute;margin-left:44.6pt;margin-top:-18pt;width:316.8pt;height:129.8pt;z-index:251657216" stroked="f" strokecolor="blue">
            <v:textbox>
              <w:txbxContent>
                <w:p w:rsidR="00D2193E" w:rsidRDefault="00D2193E">
                  <w:pPr>
                    <w:pStyle w:val="Heading1"/>
                    <w:rPr>
                      <w:rFonts w:ascii="Book Antiqua" w:hAnsi="Book Antiqua" w:cs="Book Antiqua"/>
                      <w:sz w:val="52"/>
                      <w:szCs w:val="52"/>
                    </w:rPr>
                  </w:pPr>
                  <w:r>
                    <w:rPr>
                      <w:rFonts w:ascii="Book Antiqua" w:hAnsi="Book Antiqua" w:cs="Book Antiqua"/>
                      <w:sz w:val="52"/>
                      <w:szCs w:val="52"/>
                    </w:rPr>
                    <w:t>CITY OF RAPID CITY</w:t>
                  </w:r>
                </w:p>
                <w:p w:rsidR="0082648F" w:rsidRDefault="0082648F">
                  <w:pPr>
                    <w:pStyle w:val="Heading3"/>
                    <w:rPr>
                      <w:rFonts w:ascii="Book Antiqua" w:hAnsi="Book Antiqua" w:cs="Book Antiqua"/>
                      <w:b/>
                      <w:bCs/>
                      <w:spacing w:val="-2"/>
                      <w:position w:val="6"/>
                      <w:sz w:val="32"/>
                      <w:szCs w:val="32"/>
                    </w:rPr>
                  </w:pPr>
                  <w:r>
                    <w:rPr>
                      <w:rFonts w:ascii="Book Antiqua" w:hAnsi="Book Antiqua" w:cs="Book Antiqua"/>
                      <w:b/>
                      <w:bCs/>
                      <w:spacing w:val="-2"/>
                      <w:position w:val="6"/>
                      <w:sz w:val="32"/>
                      <w:szCs w:val="32"/>
                    </w:rPr>
                    <w:t>Public Works Department</w:t>
                  </w:r>
                </w:p>
                <w:p w:rsidR="00D2193E" w:rsidRDefault="006572EE">
                  <w:pPr>
                    <w:pStyle w:val="Heading3"/>
                    <w:rPr>
                      <w:rFonts w:ascii="Book Antiqua" w:hAnsi="Book Antiqua" w:cs="Book Antiqua"/>
                      <w:b/>
                      <w:bCs/>
                      <w:spacing w:val="-2"/>
                      <w:position w:val="6"/>
                      <w:sz w:val="32"/>
                      <w:szCs w:val="32"/>
                    </w:rPr>
                  </w:pPr>
                  <w:r>
                    <w:rPr>
                      <w:rFonts w:ascii="Book Antiqua" w:hAnsi="Book Antiqua" w:cs="Book Antiqua"/>
                      <w:b/>
                      <w:bCs/>
                      <w:spacing w:val="-2"/>
                      <w:position w:val="6"/>
                      <w:sz w:val="32"/>
                      <w:szCs w:val="32"/>
                    </w:rPr>
                    <w:t>Solid Waste</w:t>
                  </w:r>
                  <w:r w:rsidR="00D2193E">
                    <w:rPr>
                      <w:rFonts w:ascii="Book Antiqua" w:hAnsi="Book Antiqua" w:cs="Book Antiqua"/>
                      <w:b/>
                      <w:bCs/>
                      <w:spacing w:val="-2"/>
                      <w:position w:val="6"/>
                      <w:sz w:val="32"/>
                      <w:szCs w:val="32"/>
                    </w:rPr>
                    <w:t xml:space="preserve"> Division</w:t>
                  </w:r>
                </w:p>
                <w:p w:rsidR="00D2193E" w:rsidRDefault="00D2193E">
                  <w:pPr>
                    <w:jc w:val="center"/>
                    <w:rPr>
                      <w:rFonts w:ascii="Book Antiqua" w:hAnsi="Book Antiqua" w:cs="Book Antiqua"/>
                      <w:spacing w:val="-2"/>
                      <w:position w:val="6"/>
                    </w:rPr>
                  </w:pPr>
                  <w:r>
                    <w:rPr>
                      <w:rFonts w:ascii="Book Antiqua" w:hAnsi="Book Antiqua" w:cs="Book Antiqua"/>
                      <w:spacing w:val="-2"/>
                      <w:position w:val="6"/>
                    </w:rPr>
                    <w:t>300 Sixth Street</w:t>
                  </w:r>
                </w:p>
                <w:p w:rsidR="00D2193E" w:rsidRDefault="00D2193E">
                  <w:pPr>
                    <w:jc w:val="center"/>
                    <w:rPr>
                      <w:rFonts w:ascii="Book Antiqua" w:hAnsi="Book Antiqua" w:cs="Book Antiqua"/>
                      <w:spacing w:val="-2"/>
                      <w:position w:val="6"/>
                    </w:rPr>
                  </w:pPr>
                  <w:r>
                    <w:rPr>
                      <w:rFonts w:ascii="Book Antiqua" w:hAnsi="Book Antiqua" w:cs="Book Antiqua"/>
                    </w:rPr>
                    <w:t>Rapid City, SD  57701-2724</w:t>
                  </w:r>
                </w:p>
                <w:p w:rsidR="00D2193E" w:rsidRDefault="00D2193E">
                  <w:pPr>
                    <w:jc w:val="center"/>
                    <w:rPr>
                      <w:rFonts w:ascii="Book Antiqua" w:hAnsi="Book Antiqua" w:cs="Book Antiqua"/>
                      <w:spacing w:val="-2"/>
                      <w:position w:val="6"/>
                      <w:sz w:val="16"/>
                      <w:szCs w:val="16"/>
                    </w:rPr>
                  </w:pPr>
                  <w:r>
                    <w:rPr>
                      <w:rFonts w:ascii="Book Antiqua" w:hAnsi="Book Antiqua" w:cs="Book Antiqua"/>
                      <w:spacing w:val="-2"/>
                      <w:position w:val="6"/>
                      <w:sz w:val="16"/>
                      <w:szCs w:val="16"/>
                    </w:rPr>
                    <w:t>Telephone:  (605) 3</w:t>
                  </w:r>
                  <w:r w:rsidR="006572EE">
                    <w:rPr>
                      <w:rFonts w:ascii="Book Antiqua" w:hAnsi="Book Antiqua" w:cs="Book Antiqua"/>
                      <w:spacing w:val="-2"/>
                      <w:position w:val="6"/>
                      <w:sz w:val="16"/>
                      <w:szCs w:val="16"/>
                    </w:rPr>
                    <w:t>55-3496</w:t>
                  </w:r>
                  <w:r>
                    <w:rPr>
                      <w:rFonts w:ascii="Book Antiqua" w:hAnsi="Book Antiqua" w:cs="Book Antiqua"/>
                      <w:spacing w:val="-2"/>
                      <w:position w:val="6"/>
                      <w:sz w:val="16"/>
                      <w:szCs w:val="16"/>
                    </w:rPr>
                    <w:t xml:space="preserve">     FAX:  (605) 3</w:t>
                  </w:r>
                  <w:r w:rsidR="006572EE">
                    <w:rPr>
                      <w:rFonts w:ascii="Book Antiqua" w:hAnsi="Book Antiqua" w:cs="Book Antiqua"/>
                      <w:spacing w:val="-2"/>
                      <w:position w:val="6"/>
                      <w:sz w:val="16"/>
                      <w:szCs w:val="16"/>
                    </w:rPr>
                    <w:t>55-3092</w:t>
                  </w:r>
                </w:p>
                <w:p w:rsidR="00D2193E" w:rsidRDefault="00D2193E">
                  <w:pPr>
                    <w:jc w:val="center"/>
                    <w:rPr>
                      <w:rFonts w:ascii="Book Antiqua" w:hAnsi="Book Antiqua" w:cs="Book Antiqua"/>
                      <w:spacing w:val="-2"/>
                      <w:position w:val="6"/>
                      <w:sz w:val="16"/>
                      <w:szCs w:val="16"/>
                    </w:rPr>
                  </w:pPr>
                  <w:r>
                    <w:rPr>
                      <w:rFonts w:ascii="Book Antiqua" w:hAnsi="Book Antiqua" w:cs="Book Antiqua"/>
                      <w:spacing w:val="-2"/>
                      <w:position w:val="6"/>
                      <w:sz w:val="16"/>
                      <w:szCs w:val="16"/>
                    </w:rPr>
                    <w:t xml:space="preserve">Email:  </w:t>
                  </w:r>
                  <w:r w:rsidR="004C6B82">
                    <w:rPr>
                      <w:rFonts w:ascii="Book Antiqua" w:hAnsi="Book Antiqua" w:cs="Book Antiqua"/>
                      <w:spacing w:val="-2"/>
                      <w:position w:val="6"/>
                      <w:sz w:val="16"/>
                      <w:szCs w:val="16"/>
                    </w:rPr>
                    <w:t>karl.merbach</w:t>
                  </w:r>
                  <w:r>
                    <w:rPr>
                      <w:rFonts w:ascii="Book Antiqua" w:hAnsi="Book Antiqua" w:cs="Book Antiqua"/>
                      <w:spacing w:val="-2"/>
                      <w:position w:val="6"/>
                      <w:sz w:val="16"/>
                      <w:szCs w:val="16"/>
                    </w:rPr>
                    <w:t>@rcgov.org</w:t>
                  </w:r>
                </w:p>
              </w:txbxContent>
            </v:textbox>
          </v:shape>
        </w:pict>
      </w:r>
    </w:p>
    <w:p w:rsidR="00D2193E" w:rsidRDefault="004E1494">
      <w:r>
        <w:rPr>
          <w:noProof/>
        </w:rPr>
        <w:pict>
          <v:line id="_x0000_s1027" style="position:absolute;z-index:251658240" from="66.2pt,3.6pt" to="339.8pt,3.6pt" strokeweight="1.5pt"/>
        </w:pict>
      </w:r>
    </w:p>
    <w:p w:rsidR="00D2193E" w:rsidRDefault="00D2193E"/>
    <w:p w:rsidR="00D2193E" w:rsidRDefault="00D2193E">
      <w:pPr>
        <w:tabs>
          <w:tab w:val="left" w:pos="1440"/>
          <w:tab w:val="left" w:pos="2160"/>
        </w:tabs>
      </w:pPr>
    </w:p>
    <w:p w:rsidR="00D2193E" w:rsidRDefault="00D2193E">
      <w:pPr>
        <w:tabs>
          <w:tab w:val="left" w:pos="1440"/>
          <w:tab w:val="left" w:pos="2160"/>
        </w:tabs>
      </w:pPr>
    </w:p>
    <w:p w:rsidR="00D2193E" w:rsidRDefault="00D2193E">
      <w:pPr>
        <w:tabs>
          <w:tab w:val="left" w:pos="1440"/>
          <w:tab w:val="left" w:pos="2160"/>
        </w:tabs>
      </w:pPr>
    </w:p>
    <w:p w:rsidR="00D2193E" w:rsidRDefault="00D2193E">
      <w:pPr>
        <w:tabs>
          <w:tab w:val="left" w:pos="1440"/>
          <w:tab w:val="left" w:pos="2160"/>
        </w:tabs>
      </w:pPr>
    </w:p>
    <w:p w:rsidR="00D2193E" w:rsidRDefault="00D2193E">
      <w:pPr>
        <w:tabs>
          <w:tab w:val="left" w:pos="1440"/>
          <w:tab w:val="left" w:pos="2160"/>
        </w:tabs>
      </w:pPr>
    </w:p>
    <w:p w:rsidR="0082648F" w:rsidRDefault="0082648F">
      <w:pPr>
        <w:tabs>
          <w:tab w:val="left" w:pos="1440"/>
          <w:tab w:val="left" w:pos="2160"/>
        </w:tabs>
      </w:pPr>
    </w:p>
    <w:p w:rsidR="00D2193E" w:rsidRDefault="00D2193E">
      <w:pPr>
        <w:tabs>
          <w:tab w:val="left" w:pos="1440"/>
          <w:tab w:val="left" w:pos="2160"/>
        </w:tabs>
        <w:sectPr w:rsidR="00D2193E">
          <w:footerReference w:type="default" r:id="rId8"/>
          <w:footerReference w:type="first" r:id="rId9"/>
          <w:type w:val="continuous"/>
          <w:pgSz w:w="12240" w:h="15840" w:code="1"/>
          <w:pgMar w:top="1008" w:right="1440" w:bottom="1080" w:left="1440" w:header="720" w:footer="432" w:gutter="0"/>
          <w:paperSrc w:first="265" w:other="265"/>
          <w:pgNumType w:start="1"/>
          <w:cols w:space="720"/>
          <w:titlePg/>
        </w:sectPr>
      </w:pPr>
    </w:p>
    <w:p w:rsidR="00D2193E" w:rsidRPr="004C6B82" w:rsidRDefault="00510D31">
      <w:pPr>
        <w:pStyle w:val="Heading2"/>
        <w:jc w:val="center"/>
        <w:rPr>
          <w:rFonts w:ascii="Times New Roman" w:hAnsi="Times New Roman" w:cs="Times New Roman"/>
        </w:rPr>
      </w:pPr>
      <w:r w:rsidRPr="004C6B82">
        <w:rPr>
          <w:rFonts w:ascii="Times New Roman" w:hAnsi="Times New Roman" w:cs="Times New Roman"/>
        </w:rPr>
        <w:lastRenderedPageBreak/>
        <w:t>MEMORANDUM</w:t>
      </w:r>
    </w:p>
    <w:p w:rsidR="00D2193E" w:rsidRDefault="00D2193E" w:rsidP="00510D31">
      <w:pPr>
        <w:tabs>
          <w:tab w:val="left" w:pos="1530"/>
        </w:tabs>
      </w:pPr>
    </w:p>
    <w:p w:rsidR="00510D31" w:rsidRPr="004C6B82" w:rsidRDefault="00510D31" w:rsidP="00510D31">
      <w:pPr>
        <w:tabs>
          <w:tab w:val="left" w:pos="1530"/>
        </w:tabs>
        <w:rPr>
          <w:rFonts w:ascii="Times New Roman" w:hAnsi="Times New Roman" w:cs="Times New Roman"/>
        </w:rPr>
      </w:pPr>
      <w:r w:rsidRPr="004C6B82">
        <w:rPr>
          <w:rFonts w:ascii="Times New Roman" w:hAnsi="Times New Roman" w:cs="Times New Roman"/>
        </w:rPr>
        <w:t>TO:</w:t>
      </w:r>
      <w:r w:rsidRPr="004C6B82">
        <w:rPr>
          <w:rFonts w:ascii="Times New Roman" w:hAnsi="Times New Roman" w:cs="Times New Roman"/>
        </w:rPr>
        <w:tab/>
      </w:r>
      <w:r w:rsidR="004C6B82" w:rsidRPr="004C6B82">
        <w:rPr>
          <w:rFonts w:ascii="Times New Roman" w:hAnsi="Times New Roman" w:cs="Times New Roman"/>
        </w:rPr>
        <w:tab/>
      </w:r>
      <w:r w:rsidR="00C95996">
        <w:rPr>
          <w:rFonts w:ascii="Times New Roman" w:hAnsi="Times New Roman" w:cs="Times New Roman"/>
        </w:rPr>
        <w:t>Mayor &amp;</w:t>
      </w:r>
      <w:r w:rsidR="00DF6CC0">
        <w:rPr>
          <w:rFonts w:ascii="Times New Roman" w:hAnsi="Times New Roman" w:cs="Times New Roman"/>
        </w:rPr>
        <w:t xml:space="preserve"> </w:t>
      </w:r>
      <w:r w:rsidR="00C95996">
        <w:rPr>
          <w:rFonts w:ascii="Times New Roman" w:hAnsi="Times New Roman" w:cs="Times New Roman"/>
        </w:rPr>
        <w:t>City C</w:t>
      </w:r>
      <w:r w:rsidR="00DF6CC0">
        <w:rPr>
          <w:rFonts w:ascii="Times New Roman" w:hAnsi="Times New Roman" w:cs="Times New Roman"/>
        </w:rPr>
        <w:t>ouncil</w:t>
      </w:r>
    </w:p>
    <w:p w:rsidR="00510D31" w:rsidRPr="004C6B82" w:rsidRDefault="00510D31" w:rsidP="00510D31">
      <w:pPr>
        <w:tabs>
          <w:tab w:val="left" w:pos="1530"/>
        </w:tabs>
        <w:rPr>
          <w:rFonts w:ascii="Times New Roman" w:hAnsi="Times New Roman" w:cs="Times New Roman"/>
        </w:rPr>
      </w:pPr>
    </w:p>
    <w:p w:rsidR="00510D31" w:rsidRPr="004C6B82" w:rsidRDefault="00510D31" w:rsidP="00510D31">
      <w:pPr>
        <w:tabs>
          <w:tab w:val="left" w:pos="1530"/>
        </w:tabs>
        <w:rPr>
          <w:rFonts w:ascii="Times New Roman" w:hAnsi="Times New Roman" w:cs="Times New Roman"/>
        </w:rPr>
      </w:pPr>
      <w:r w:rsidRPr="004C6B82">
        <w:rPr>
          <w:rFonts w:ascii="Times New Roman" w:hAnsi="Times New Roman" w:cs="Times New Roman"/>
        </w:rPr>
        <w:t>FROM:</w:t>
      </w:r>
      <w:r w:rsidRPr="004C6B82">
        <w:rPr>
          <w:rFonts w:ascii="Times New Roman" w:hAnsi="Times New Roman" w:cs="Times New Roman"/>
        </w:rPr>
        <w:tab/>
      </w:r>
      <w:r w:rsidR="004C6B82">
        <w:rPr>
          <w:rFonts w:ascii="Times New Roman" w:hAnsi="Times New Roman" w:cs="Times New Roman"/>
        </w:rPr>
        <w:tab/>
      </w:r>
      <w:r w:rsidR="00DF6CC0">
        <w:rPr>
          <w:rFonts w:ascii="Times New Roman" w:hAnsi="Times New Roman" w:cs="Times New Roman"/>
        </w:rPr>
        <w:t>Karl Merbach, Superintendent, Solid Waste Operations</w:t>
      </w:r>
      <w:r w:rsidR="004C6B82">
        <w:rPr>
          <w:rFonts w:ascii="Times New Roman" w:hAnsi="Times New Roman" w:cs="Times New Roman"/>
        </w:rPr>
        <w:tab/>
      </w:r>
      <w:r w:rsidR="004C6B82">
        <w:rPr>
          <w:rFonts w:ascii="Times New Roman" w:hAnsi="Times New Roman" w:cs="Times New Roman"/>
        </w:rPr>
        <w:tab/>
      </w:r>
    </w:p>
    <w:p w:rsidR="00510D31" w:rsidRPr="004C6B82" w:rsidRDefault="00510D31" w:rsidP="00510D31">
      <w:pPr>
        <w:tabs>
          <w:tab w:val="left" w:pos="1530"/>
        </w:tabs>
        <w:rPr>
          <w:rFonts w:ascii="Times New Roman" w:hAnsi="Times New Roman" w:cs="Times New Roman"/>
        </w:rPr>
      </w:pPr>
    </w:p>
    <w:p w:rsidR="00510D31" w:rsidRDefault="00510D31" w:rsidP="00510D31">
      <w:pPr>
        <w:tabs>
          <w:tab w:val="left" w:pos="1530"/>
        </w:tabs>
        <w:rPr>
          <w:rFonts w:ascii="Times New Roman" w:hAnsi="Times New Roman" w:cs="Times New Roman"/>
        </w:rPr>
      </w:pPr>
      <w:r w:rsidRPr="004C6B82">
        <w:rPr>
          <w:rFonts w:ascii="Times New Roman" w:hAnsi="Times New Roman" w:cs="Times New Roman"/>
        </w:rPr>
        <w:t>SUBJECT:</w:t>
      </w:r>
      <w:r w:rsidRPr="004C6B82">
        <w:rPr>
          <w:rFonts w:ascii="Times New Roman" w:hAnsi="Times New Roman" w:cs="Times New Roman"/>
        </w:rPr>
        <w:tab/>
      </w:r>
      <w:r w:rsidR="004C6B82">
        <w:rPr>
          <w:rFonts w:ascii="Times New Roman" w:hAnsi="Times New Roman" w:cs="Times New Roman"/>
        </w:rPr>
        <w:tab/>
      </w:r>
      <w:r w:rsidR="00DF6CC0">
        <w:rPr>
          <w:rFonts w:ascii="Times New Roman" w:hAnsi="Times New Roman" w:cs="Times New Roman"/>
        </w:rPr>
        <w:t xml:space="preserve">Error on Articulated Wheel Loader Bid </w:t>
      </w:r>
      <w:r w:rsidR="000A647C">
        <w:rPr>
          <w:rFonts w:ascii="Times New Roman" w:hAnsi="Times New Roman" w:cs="Times New Roman"/>
        </w:rPr>
        <w:t>Award Summary</w:t>
      </w:r>
      <w:r w:rsidR="00DF6CC0">
        <w:rPr>
          <w:rFonts w:ascii="Times New Roman" w:hAnsi="Times New Roman" w:cs="Times New Roman"/>
        </w:rPr>
        <w:t xml:space="preserve"> to City Council </w:t>
      </w:r>
    </w:p>
    <w:p w:rsidR="000A647C" w:rsidRDefault="000A647C" w:rsidP="00510D31">
      <w:pPr>
        <w:tabs>
          <w:tab w:val="left" w:pos="1530"/>
        </w:tabs>
        <w:rPr>
          <w:rFonts w:ascii="Times New Roman" w:hAnsi="Times New Roman" w:cs="Times New Roman"/>
        </w:rPr>
      </w:pPr>
    </w:p>
    <w:p w:rsidR="000A647C" w:rsidRPr="004C6B82" w:rsidRDefault="000A647C" w:rsidP="00510D31">
      <w:pPr>
        <w:tabs>
          <w:tab w:val="left" w:pos="1530"/>
        </w:tabs>
        <w:rPr>
          <w:rFonts w:ascii="Times New Roman" w:hAnsi="Times New Roman" w:cs="Times New Roman"/>
        </w:rPr>
      </w:pPr>
      <w:r>
        <w:rPr>
          <w:rFonts w:ascii="Times New Roman" w:hAnsi="Times New Roman" w:cs="Times New Roman"/>
        </w:rPr>
        <w:t>CC:</w:t>
      </w:r>
      <w:r>
        <w:rPr>
          <w:rFonts w:ascii="Times New Roman" w:hAnsi="Times New Roman" w:cs="Times New Roman"/>
        </w:rPr>
        <w:tab/>
      </w:r>
      <w:r>
        <w:rPr>
          <w:rFonts w:ascii="Times New Roman" w:hAnsi="Times New Roman" w:cs="Times New Roman"/>
        </w:rPr>
        <w:tab/>
        <w:t>Amber Sitts, Public Works, Dale Tech, Public Works</w:t>
      </w:r>
    </w:p>
    <w:p w:rsidR="00510D31" w:rsidRPr="004C6B82" w:rsidRDefault="00510D31" w:rsidP="00510D31">
      <w:pPr>
        <w:tabs>
          <w:tab w:val="left" w:pos="1530"/>
        </w:tabs>
        <w:rPr>
          <w:rFonts w:ascii="Times New Roman" w:hAnsi="Times New Roman" w:cs="Times New Roman"/>
        </w:rPr>
      </w:pPr>
    </w:p>
    <w:p w:rsidR="00510D31" w:rsidRDefault="00510D31" w:rsidP="00510D31">
      <w:pPr>
        <w:tabs>
          <w:tab w:val="left" w:pos="1530"/>
        </w:tabs>
        <w:rPr>
          <w:rFonts w:ascii="Times New Roman" w:hAnsi="Times New Roman" w:cs="Times New Roman"/>
        </w:rPr>
      </w:pPr>
      <w:r w:rsidRPr="004C6B82">
        <w:rPr>
          <w:rFonts w:ascii="Times New Roman" w:hAnsi="Times New Roman" w:cs="Times New Roman"/>
        </w:rPr>
        <w:t>DATE:</w:t>
      </w:r>
      <w:r w:rsidRPr="004C6B82">
        <w:rPr>
          <w:rFonts w:ascii="Times New Roman" w:hAnsi="Times New Roman" w:cs="Times New Roman"/>
        </w:rPr>
        <w:tab/>
      </w:r>
      <w:r w:rsidR="004C6B82">
        <w:rPr>
          <w:rFonts w:ascii="Times New Roman" w:hAnsi="Times New Roman" w:cs="Times New Roman"/>
        </w:rPr>
        <w:tab/>
      </w:r>
      <w:r w:rsidR="00DF6CC0">
        <w:rPr>
          <w:rFonts w:ascii="Times New Roman" w:hAnsi="Times New Roman" w:cs="Times New Roman"/>
        </w:rPr>
        <w:t>December 9, 2015</w:t>
      </w:r>
    </w:p>
    <w:p w:rsidR="004C6B82" w:rsidRDefault="004C6B82" w:rsidP="00510D31">
      <w:pPr>
        <w:tabs>
          <w:tab w:val="left" w:pos="1530"/>
        </w:tabs>
        <w:rPr>
          <w:rFonts w:ascii="Times New Roman" w:hAnsi="Times New Roman" w:cs="Times New Roman"/>
        </w:rPr>
      </w:pPr>
    </w:p>
    <w:p w:rsidR="000A647C" w:rsidRDefault="00DF6CC0" w:rsidP="000A647C">
      <w:pPr>
        <w:tabs>
          <w:tab w:val="left" w:pos="1530"/>
        </w:tabs>
        <w:rPr>
          <w:rFonts w:ascii="Times New Roman" w:hAnsi="Times New Roman" w:cs="Times New Roman"/>
        </w:rPr>
      </w:pPr>
      <w:r w:rsidRPr="000A647C">
        <w:rPr>
          <w:rFonts w:ascii="Times New Roman" w:hAnsi="Times New Roman" w:cs="Times New Roman"/>
        </w:rPr>
        <w:t>On November</w:t>
      </w:r>
      <w:r w:rsidR="000A647C">
        <w:rPr>
          <w:rFonts w:ascii="Times New Roman" w:hAnsi="Times New Roman" w:cs="Times New Roman"/>
        </w:rPr>
        <w:t xml:space="preserve"> 16, the City Council approved the award of an Articulated Wheel Loader for the Solid Waste Division to Sheehan Mack Sales for $344,450.00.  In the Bid Award Summary, of the four bids there was an error in the Bidders Summary for Butler Machinery Co., the highest bidder of the four.  The bid total from Butler Machinery should have been </w:t>
      </w:r>
      <w:r w:rsidR="000A647C" w:rsidRPr="000A647C">
        <w:rPr>
          <w:rFonts w:ascii="Times New Roman" w:hAnsi="Times New Roman" w:cs="Times New Roman"/>
        </w:rPr>
        <w:t>$371,951</w:t>
      </w:r>
      <w:r w:rsidR="000A647C">
        <w:rPr>
          <w:rFonts w:ascii="Times New Roman" w:hAnsi="Times New Roman" w:cs="Times New Roman"/>
        </w:rPr>
        <w:t xml:space="preserve"> and not $38</w:t>
      </w:r>
      <w:r w:rsidR="000A647C" w:rsidRPr="000A647C">
        <w:rPr>
          <w:rFonts w:ascii="Times New Roman" w:hAnsi="Times New Roman" w:cs="Times New Roman"/>
        </w:rPr>
        <w:t>1,951</w:t>
      </w:r>
      <w:r w:rsidR="000A647C">
        <w:rPr>
          <w:rFonts w:ascii="Times New Roman" w:hAnsi="Times New Roman" w:cs="Times New Roman"/>
        </w:rPr>
        <w:t xml:space="preserve"> as listed.  </w:t>
      </w:r>
    </w:p>
    <w:p w:rsidR="000A647C" w:rsidRDefault="000A647C" w:rsidP="000A647C">
      <w:pPr>
        <w:tabs>
          <w:tab w:val="left" w:pos="1530"/>
        </w:tabs>
        <w:rPr>
          <w:rFonts w:ascii="Times New Roman" w:hAnsi="Times New Roman" w:cs="Times New Roman"/>
        </w:rPr>
      </w:pPr>
    </w:p>
    <w:p w:rsidR="00DF6CC0" w:rsidRPr="000A647C" w:rsidRDefault="000A647C" w:rsidP="000A647C">
      <w:pPr>
        <w:tabs>
          <w:tab w:val="left" w:pos="1530"/>
        </w:tabs>
        <w:rPr>
          <w:rFonts w:ascii="Times New Roman" w:hAnsi="Times New Roman" w:cs="Times New Roman"/>
        </w:rPr>
      </w:pPr>
      <w:r>
        <w:rPr>
          <w:rFonts w:ascii="Times New Roman" w:hAnsi="Times New Roman" w:cs="Times New Roman"/>
        </w:rPr>
        <w:t>This error did not affect the recommendation to Sheehan Mack Sales, th</w:t>
      </w:r>
      <w:r w:rsidR="00C95996">
        <w:rPr>
          <w:rFonts w:ascii="Times New Roman" w:hAnsi="Times New Roman" w:cs="Times New Roman"/>
        </w:rPr>
        <w:t>e low qualified bidder.  Per the direction of the Finance Director, this memo and the corrected Bid Award Summary will serve as a correction to the minutes for the November 16, 2015 Council meeting in the award of the Articulated Wheel Loader to Sheehan Mack Sales.</w:t>
      </w:r>
    </w:p>
    <w:p w:rsidR="00DF6CC0" w:rsidRDefault="00DF6CC0" w:rsidP="00510D31">
      <w:pPr>
        <w:tabs>
          <w:tab w:val="left" w:pos="1530"/>
        </w:tabs>
        <w:rPr>
          <w:rFonts w:ascii="Times New Roman" w:hAnsi="Times New Roman" w:cs="Times New Roman"/>
        </w:rPr>
      </w:pPr>
    </w:p>
    <w:sectPr w:rsidR="00DF6CC0" w:rsidSect="004E1494">
      <w:type w:val="continuous"/>
      <w:pgSz w:w="12240" w:h="15840" w:code="1"/>
      <w:pgMar w:top="1008" w:right="1440" w:bottom="1080" w:left="1440" w:header="720" w:footer="432" w:gutter="0"/>
      <w:paperSrc w:first="265" w:other="26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CC0" w:rsidRDefault="00DF6CC0">
      <w:r>
        <w:separator/>
      </w:r>
    </w:p>
  </w:endnote>
  <w:endnote w:type="continuationSeparator" w:id="0">
    <w:p w:rsidR="00DF6CC0" w:rsidRDefault="00DF6C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3E" w:rsidRDefault="00D2193E">
    <w:pPr>
      <w:pStyle w:val="Footer"/>
      <w:ind w:left="-270"/>
      <w:jc w:val="right"/>
      <w:rPr>
        <w:sz w:val="20"/>
        <w:szCs w:val="20"/>
      </w:rPr>
    </w:pPr>
    <w:r>
      <w:rPr>
        <w:sz w:val="20"/>
        <w:szCs w:val="20"/>
      </w:rPr>
      <w:t>(File Name)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93E" w:rsidRDefault="00C95996">
    <w:pPr>
      <w:pStyle w:val="Footer"/>
      <w:ind w:left="-270"/>
    </w:pPr>
    <w:r>
      <w:rPr>
        <w:noProof/>
        <w:sz w:val="20"/>
        <w:szCs w:val="20"/>
      </w:rPr>
      <w:drawing>
        <wp:inline distT="0" distB="0" distL="0" distR="0">
          <wp:extent cx="4105910" cy="824865"/>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105910" cy="8248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CC0" w:rsidRDefault="00DF6CC0">
      <w:r>
        <w:separator/>
      </w:r>
    </w:p>
  </w:footnote>
  <w:footnote w:type="continuationSeparator" w:id="0">
    <w:p w:rsidR="00DF6CC0" w:rsidRDefault="00DF6C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1F4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3AFB68B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revisionView w:markup="0" w:comments="0" w:insDel="0" w:formatting="0" w:inkAnnotations="0"/>
  <w:defaultTabStop w:val="720"/>
  <w:doNotHyphenateCaps/>
  <w:displayHorizontalDrawingGridEvery w:val="0"/>
  <w:displayVerticalDrawingGridEvery w:val="0"/>
  <w:doNotUseMarginsForDrawingGridOrigin/>
  <w:characterSpacingControl w:val="doNotCompress"/>
  <w:hdrShapeDefaults>
    <o:shapedefaults v:ext="edit" spidmax="4098"/>
  </w:hdrShapeDefaults>
  <w:footnotePr>
    <w:footnote w:id="-1"/>
    <w:footnote w:id="0"/>
  </w:footnotePr>
  <w:endnotePr>
    <w:endnote w:id="-1"/>
    <w:endnote w:id="0"/>
  </w:endnotePr>
  <w:compat/>
  <w:rsids>
    <w:rsidRoot w:val="000A647C"/>
    <w:rsid w:val="00064704"/>
    <w:rsid w:val="000A647C"/>
    <w:rsid w:val="00133D9F"/>
    <w:rsid w:val="00226E80"/>
    <w:rsid w:val="002C4D95"/>
    <w:rsid w:val="003F20DE"/>
    <w:rsid w:val="004A43EA"/>
    <w:rsid w:val="004A4E1A"/>
    <w:rsid w:val="004C6B82"/>
    <w:rsid w:val="004E1494"/>
    <w:rsid w:val="00510D31"/>
    <w:rsid w:val="00636878"/>
    <w:rsid w:val="006572EE"/>
    <w:rsid w:val="006573F6"/>
    <w:rsid w:val="006706F1"/>
    <w:rsid w:val="0074582F"/>
    <w:rsid w:val="007778B9"/>
    <w:rsid w:val="0082648F"/>
    <w:rsid w:val="00871B9E"/>
    <w:rsid w:val="00874675"/>
    <w:rsid w:val="008B4ABC"/>
    <w:rsid w:val="00AA2268"/>
    <w:rsid w:val="00C95996"/>
    <w:rsid w:val="00D2193E"/>
    <w:rsid w:val="00D71337"/>
    <w:rsid w:val="00DF6CC0"/>
    <w:rsid w:val="00F45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94"/>
    <w:rPr>
      <w:rFonts w:ascii="Arial" w:hAnsi="Arial" w:cs="Arial"/>
      <w:sz w:val="24"/>
      <w:szCs w:val="24"/>
    </w:rPr>
  </w:style>
  <w:style w:type="paragraph" w:styleId="Heading1">
    <w:name w:val="heading 1"/>
    <w:basedOn w:val="Normal"/>
    <w:next w:val="Normal"/>
    <w:qFormat/>
    <w:rsid w:val="004E1494"/>
    <w:pPr>
      <w:keepNext/>
      <w:jc w:val="center"/>
      <w:outlineLvl w:val="0"/>
    </w:pPr>
    <w:rPr>
      <w:rFonts w:ascii="Times New Roman" w:hAnsi="Times New Roman" w:cs="Times New Roman"/>
      <w:b/>
      <w:bCs/>
      <w:sz w:val="32"/>
      <w:szCs w:val="32"/>
    </w:rPr>
  </w:style>
  <w:style w:type="paragraph" w:styleId="Heading2">
    <w:name w:val="heading 2"/>
    <w:basedOn w:val="Normal"/>
    <w:next w:val="Normal"/>
    <w:qFormat/>
    <w:rsid w:val="004E1494"/>
    <w:pPr>
      <w:keepNext/>
      <w:tabs>
        <w:tab w:val="left" w:pos="1440"/>
        <w:tab w:val="left" w:pos="2160"/>
      </w:tabs>
      <w:outlineLvl w:val="1"/>
    </w:pPr>
    <w:rPr>
      <w:rFonts w:ascii="Book Antiqua" w:hAnsi="Book Antiqua" w:cs="Book Antiqua"/>
      <w:b/>
      <w:bCs/>
      <w:sz w:val="32"/>
      <w:szCs w:val="32"/>
    </w:rPr>
  </w:style>
  <w:style w:type="paragraph" w:styleId="Heading3">
    <w:name w:val="heading 3"/>
    <w:basedOn w:val="Normal"/>
    <w:next w:val="Normal"/>
    <w:qFormat/>
    <w:rsid w:val="004E1494"/>
    <w:pPr>
      <w:keepNext/>
      <w:jc w:val="center"/>
      <w:outlineLvl w:val="2"/>
    </w:pPr>
    <w:rPr>
      <w:rFonts w:ascii="Times New Roman" w:hAnsi="Times New Roman" w:cs="Times New Roman"/>
      <w:sz w:val="28"/>
      <w:szCs w:val="28"/>
    </w:rPr>
  </w:style>
  <w:style w:type="paragraph" w:styleId="Heading4">
    <w:name w:val="heading 4"/>
    <w:basedOn w:val="Normal"/>
    <w:next w:val="Normal"/>
    <w:qFormat/>
    <w:rsid w:val="004E1494"/>
    <w:pPr>
      <w:keepNext/>
      <w:tabs>
        <w:tab w:val="left" w:pos="1440"/>
        <w:tab w:val="left" w:pos="2160"/>
      </w:tabs>
      <w:outlineLvl w:val="3"/>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E1494"/>
    <w:pPr>
      <w:framePr w:w="7920" w:h="1980" w:hRule="exact" w:hSpace="180" w:wrap="auto" w:hAnchor="page" w:xAlign="center" w:yAlign="bottom"/>
      <w:ind w:left="2880"/>
    </w:pPr>
    <w:rPr>
      <w:sz w:val="22"/>
      <w:szCs w:val="22"/>
    </w:rPr>
  </w:style>
  <w:style w:type="paragraph" w:styleId="Header">
    <w:name w:val="header"/>
    <w:basedOn w:val="Normal"/>
    <w:rsid w:val="004E1494"/>
    <w:pPr>
      <w:tabs>
        <w:tab w:val="center" w:pos="4320"/>
        <w:tab w:val="right" w:pos="8640"/>
      </w:tabs>
    </w:pPr>
  </w:style>
  <w:style w:type="paragraph" w:styleId="Footer">
    <w:name w:val="footer"/>
    <w:basedOn w:val="Normal"/>
    <w:rsid w:val="004E1494"/>
    <w:pPr>
      <w:tabs>
        <w:tab w:val="center" w:pos="4320"/>
        <w:tab w:val="right" w:pos="8640"/>
      </w:tabs>
    </w:pPr>
  </w:style>
  <w:style w:type="paragraph" w:styleId="BodyText">
    <w:name w:val="Body Text"/>
    <w:basedOn w:val="Normal"/>
    <w:rsid w:val="004E1494"/>
    <w:rPr>
      <w:color w:val="000000"/>
    </w:rPr>
  </w:style>
  <w:style w:type="paragraph" w:styleId="BodyTextIndent">
    <w:name w:val="Body Text Indent"/>
    <w:basedOn w:val="Normal"/>
    <w:rsid w:val="004E1494"/>
    <w:pPr>
      <w:ind w:left="720"/>
    </w:pPr>
    <w:rPr>
      <w:color w:val="000000"/>
    </w:rPr>
  </w:style>
  <w:style w:type="paragraph" w:styleId="BlockText">
    <w:name w:val="Block Text"/>
    <w:basedOn w:val="Normal"/>
    <w:rsid w:val="004E1494"/>
    <w:pPr>
      <w:ind w:left="1440" w:right="900"/>
    </w:pPr>
    <w:rPr>
      <w:color w:val="000000"/>
    </w:rPr>
  </w:style>
  <w:style w:type="character" w:styleId="PageNumber">
    <w:name w:val="page number"/>
    <w:basedOn w:val="DefaultParagraphFont"/>
    <w:rsid w:val="004E1494"/>
  </w:style>
  <w:style w:type="character" w:styleId="Hyperlink">
    <w:name w:val="Hyperlink"/>
    <w:basedOn w:val="DefaultParagraphFont"/>
    <w:rsid w:val="004E1494"/>
    <w:rPr>
      <w:color w:val="0000FF"/>
      <w:u w:val="single"/>
    </w:rPr>
  </w:style>
  <w:style w:type="paragraph" w:styleId="BalloonText">
    <w:name w:val="Balloon Text"/>
    <w:basedOn w:val="Normal"/>
    <w:semiHidden/>
    <w:rsid w:val="00AA2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35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erbach\Desktop\Blank%20Memo%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Memo Form</Template>
  <TotalTime>69</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_contract_transmittal</vt:lpstr>
    </vt:vector>
  </TitlesOfParts>
  <Company>City of Rapid City</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_contract_transmittal</dc:title>
  <dc:subject>Contract transmittal</dc:subject>
  <dc:creator>Karl.Merbach</dc:creator>
  <cp:keywords>for your use, transmitted</cp:keywords>
  <cp:lastModifiedBy>Karl.Merbach</cp:lastModifiedBy>
  <cp:revision>1</cp:revision>
  <cp:lastPrinted>2005-05-23T17:31:00Z</cp:lastPrinted>
  <dcterms:created xsi:type="dcterms:W3CDTF">2015-12-09T22:54:00Z</dcterms:created>
  <dcterms:modified xsi:type="dcterms:W3CDTF">2015-12-10T00:03:00Z</dcterms:modified>
  <cp:category>Construction project</cp:category>
</cp:coreProperties>
</file>