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6F" w:rsidRDefault="00C05240" w:rsidP="00F262E5">
      <w:pPr>
        <w:jc w:val="center"/>
      </w:pPr>
      <w:r>
        <w:t xml:space="preserve">Ordinance No. </w:t>
      </w:r>
      <w:r w:rsidR="002F7A04">
        <w:t>6013</w:t>
      </w:r>
    </w:p>
    <w:p w:rsidR="00C05240" w:rsidRDefault="00C05240" w:rsidP="00F262E5">
      <w:pPr>
        <w:jc w:val="center"/>
      </w:pPr>
    </w:p>
    <w:p w:rsidR="00974B40" w:rsidRDefault="00F262E5" w:rsidP="00217078">
      <w:pPr>
        <w:jc w:val="center"/>
        <w:rPr>
          <w:b/>
        </w:rPr>
      </w:pPr>
      <w:r w:rsidRPr="00F262E5">
        <w:rPr>
          <w:b/>
        </w:rPr>
        <w:t xml:space="preserve">AN ORDINANCE TO </w:t>
      </w:r>
      <w:r w:rsidR="00217078">
        <w:rPr>
          <w:b/>
        </w:rPr>
        <w:t xml:space="preserve">PERMIT </w:t>
      </w:r>
      <w:r w:rsidR="00001AD1">
        <w:rPr>
          <w:b/>
        </w:rPr>
        <w:t xml:space="preserve">HOBBY BEEKEEPING </w:t>
      </w:r>
      <w:r w:rsidR="00217078">
        <w:rPr>
          <w:b/>
        </w:rPr>
        <w:t xml:space="preserve">IN RESIDENTIAL AREAS </w:t>
      </w:r>
    </w:p>
    <w:p w:rsidR="00974B40" w:rsidRDefault="00001AD1" w:rsidP="00217078">
      <w:pPr>
        <w:jc w:val="center"/>
        <w:rPr>
          <w:b/>
        </w:rPr>
      </w:pPr>
      <w:r>
        <w:rPr>
          <w:b/>
        </w:rPr>
        <w:t xml:space="preserve">BY </w:t>
      </w:r>
      <w:r w:rsidR="00217078">
        <w:rPr>
          <w:b/>
        </w:rPr>
        <w:t>AMENDING SECTION</w:t>
      </w:r>
      <w:r w:rsidR="00974B40">
        <w:rPr>
          <w:b/>
        </w:rPr>
        <w:t>S 17.04.035, 17.08.020, AND</w:t>
      </w:r>
      <w:r w:rsidR="00217078">
        <w:rPr>
          <w:b/>
        </w:rPr>
        <w:t xml:space="preserve"> 17.10.020 </w:t>
      </w:r>
    </w:p>
    <w:p w:rsidR="00C05240" w:rsidRDefault="00217078" w:rsidP="00217078">
      <w:pPr>
        <w:jc w:val="center"/>
        <w:rPr>
          <w:b/>
        </w:rPr>
      </w:pPr>
      <w:r>
        <w:rPr>
          <w:b/>
        </w:rPr>
        <w:t xml:space="preserve">OF THE </w:t>
      </w:r>
      <w:r w:rsidR="00001AD1">
        <w:rPr>
          <w:b/>
        </w:rPr>
        <w:t>RAPID CITY MUNICIPAL CODE</w:t>
      </w:r>
    </w:p>
    <w:p w:rsidR="000808E3" w:rsidRPr="00F262E5" w:rsidRDefault="000808E3" w:rsidP="00217078">
      <w:pPr>
        <w:jc w:val="center"/>
        <w:rPr>
          <w:b/>
        </w:rPr>
      </w:pPr>
    </w:p>
    <w:p w:rsidR="004871B6" w:rsidRPr="004871B6" w:rsidRDefault="004871B6">
      <w:pPr>
        <w:rPr>
          <w:sz w:val="12"/>
          <w:szCs w:val="12"/>
        </w:rPr>
      </w:pPr>
    </w:p>
    <w:p w:rsidR="006E134E" w:rsidRDefault="00F262E5" w:rsidP="006E134E">
      <w:r>
        <w:tab/>
        <w:t xml:space="preserve">WHEREAS, </w:t>
      </w:r>
      <w:r w:rsidR="00861477" w:rsidRPr="00861477">
        <w:t xml:space="preserve">the value of honey bees as pollinators of </w:t>
      </w:r>
      <w:r w:rsidR="00861477">
        <w:t xml:space="preserve">South Dakota’s agricultural crops as well as its home orchards and gardens </w:t>
      </w:r>
      <w:r w:rsidR="00861477" w:rsidRPr="00861477">
        <w:t>is vitally important</w:t>
      </w:r>
      <w:r w:rsidR="00861477">
        <w:t xml:space="preserve">; and </w:t>
      </w:r>
    </w:p>
    <w:p w:rsidR="00393B99" w:rsidRDefault="00393B99" w:rsidP="006E134E"/>
    <w:p w:rsidR="00861477" w:rsidRDefault="00393B99" w:rsidP="00217078">
      <w:r>
        <w:tab/>
        <w:t xml:space="preserve">WHEREAS, </w:t>
      </w:r>
      <w:r w:rsidR="00217078">
        <w:t xml:space="preserve">many City residents are currently conducting hobby beekeeping on their residential properties; and </w:t>
      </w:r>
    </w:p>
    <w:p w:rsidR="00217078" w:rsidRDefault="00217078" w:rsidP="00217078"/>
    <w:p w:rsidR="00217078" w:rsidRDefault="00217078" w:rsidP="00217078">
      <w:r>
        <w:tab/>
        <w:t xml:space="preserve">WHEREAS, the City believes that the practice of hobby beekeeping is conducive to the general health, safety, and well being of the community </w:t>
      </w:r>
      <w:r w:rsidR="000808E3">
        <w:t xml:space="preserve">and should be permitted within the City limits; and </w:t>
      </w:r>
    </w:p>
    <w:p w:rsidR="00217078" w:rsidRDefault="00217078" w:rsidP="00217078"/>
    <w:p w:rsidR="00217078" w:rsidRDefault="00217078" w:rsidP="00217078">
      <w:pPr>
        <w:ind w:firstLine="720"/>
      </w:pPr>
      <w:r>
        <w:t>WHEREAS, contemporaneously with this ordinance the Common Council is adopting provisions to regulate the practice of hobby beekeeping within the corporate limits of the City</w:t>
      </w:r>
      <w:r w:rsidR="000808E3">
        <w:t xml:space="preserve"> to ensure that the activity is conducted in a way that benefits and protects the community</w:t>
      </w:r>
      <w:r>
        <w:t>; and</w:t>
      </w:r>
    </w:p>
    <w:p w:rsidR="00217078" w:rsidRDefault="00217078" w:rsidP="00217078">
      <w:pPr>
        <w:ind w:firstLine="720"/>
      </w:pPr>
    </w:p>
    <w:p w:rsidR="00990ADB" w:rsidRDefault="00990ADB" w:rsidP="00217078">
      <w:pPr>
        <w:ind w:firstLine="720"/>
      </w:pPr>
      <w:r>
        <w:t>WHEREAS, the City wishes to amend Rapid City Municipal Code 17.04.035 to add bees and apiary products to the definition of agriculture used within Title 17; and</w:t>
      </w:r>
    </w:p>
    <w:p w:rsidR="00990ADB" w:rsidRDefault="00990ADB" w:rsidP="00217078">
      <w:pPr>
        <w:ind w:firstLine="720"/>
      </w:pPr>
    </w:p>
    <w:p w:rsidR="00990ADB" w:rsidRDefault="00990ADB" w:rsidP="00217078">
      <w:pPr>
        <w:ind w:firstLine="720"/>
      </w:pPr>
      <w:r>
        <w:t>WHEREAS, the City wishes to amend R.C.M.C. 17.08.020 to permit hobby beekeeping as a permitted use in the Park-Forest District; and</w:t>
      </w:r>
    </w:p>
    <w:p w:rsidR="00990ADB" w:rsidRDefault="00990ADB" w:rsidP="00217078">
      <w:pPr>
        <w:ind w:firstLine="720"/>
      </w:pPr>
    </w:p>
    <w:p w:rsidR="00F262E5" w:rsidRDefault="00217078" w:rsidP="00217078">
      <w:pPr>
        <w:ind w:firstLine="720"/>
      </w:pPr>
      <w:r>
        <w:t xml:space="preserve">WHEREAS, the City wishes to amend </w:t>
      </w:r>
      <w:r w:rsidR="00990ADB">
        <w:t xml:space="preserve">R.C.M.C. </w:t>
      </w:r>
      <w:r>
        <w:t xml:space="preserve">17.10.020 to explicitly permit the practice of hobby beekeeping </w:t>
      </w:r>
      <w:r w:rsidR="00990ADB">
        <w:t>in Low Density Residential Districts and in other residential districts; and</w:t>
      </w:r>
      <w:r>
        <w:t xml:space="preserve">    </w:t>
      </w:r>
    </w:p>
    <w:p w:rsidR="00990ADB" w:rsidRDefault="00990ADB" w:rsidP="00217078">
      <w:pPr>
        <w:ind w:firstLine="720"/>
      </w:pPr>
    </w:p>
    <w:p w:rsidR="00116948" w:rsidRDefault="00116948" w:rsidP="00217078">
      <w:pPr>
        <w:ind w:firstLine="720"/>
      </w:pPr>
      <w:r>
        <w:t xml:space="preserve">WHEREAS, the City is adopting hobby beekeeping requirements in R.C.M.C. Chapter 6.20 that concern hive location, apiary management, and procedures to address situations where beekeeping operations constitute a nuisance and/or violate local or state laws; </w:t>
      </w:r>
    </w:p>
    <w:p w:rsidR="00116948" w:rsidRDefault="00116948" w:rsidP="00217078">
      <w:pPr>
        <w:ind w:firstLine="720"/>
      </w:pPr>
    </w:p>
    <w:p w:rsidR="00990ADB" w:rsidRDefault="00990ADB" w:rsidP="00217078">
      <w:pPr>
        <w:ind w:firstLine="720"/>
      </w:pPr>
      <w:r>
        <w:t xml:space="preserve">WHEREAS, the Common Council believes it to be in the best interests of the health, safety, and general welfare of its citizens to permit hobby beekeeping in residential areas.  </w:t>
      </w:r>
    </w:p>
    <w:p w:rsidR="00217078" w:rsidRDefault="00217078" w:rsidP="00217078">
      <w:pPr>
        <w:ind w:firstLine="720"/>
      </w:pPr>
    </w:p>
    <w:p w:rsidR="00974B40" w:rsidRDefault="00974B40" w:rsidP="00974B40">
      <w:r>
        <w:tab/>
        <w:t xml:space="preserve">NOW THEREFORE, BE IT ORDAINED by the City of Rapid City that Section 17.04.035 of the Rapid City Municipal Code is hereby amended to read in its entirety as follows: </w:t>
      </w:r>
    </w:p>
    <w:p w:rsidR="00974B40" w:rsidRDefault="00974B40" w:rsidP="00974B40"/>
    <w:p w:rsidR="00974B40" w:rsidRDefault="00974B40" w:rsidP="00974B40">
      <w:pPr>
        <w:rPr>
          <w:rFonts w:eastAsia="Times New Roman" w:cs="Times New Roman"/>
          <w:b/>
          <w:bCs/>
          <w:szCs w:val="24"/>
        </w:rPr>
      </w:pPr>
      <w:r w:rsidRPr="00974B40">
        <w:rPr>
          <w:rFonts w:eastAsia="Times New Roman" w:cs="Times New Roman"/>
          <w:b/>
          <w:bCs/>
          <w:szCs w:val="24"/>
        </w:rPr>
        <w:t>17.04.035</w:t>
      </w:r>
      <w:proofErr w:type="gramStart"/>
      <w:r w:rsidRPr="00974B40">
        <w:rPr>
          <w:rFonts w:eastAsia="Times New Roman" w:cs="Times New Roman"/>
          <w:b/>
          <w:bCs/>
          <w:szCs w:val="24"/>
        </w:rPr>
        <w:t>  Agriculture</w:t>
      </w:r>
      <w:proofErr w:type="gramEnd"/>
      <w:r w:rsidRPr="00974B40">
        <w:rPr>
          <w:rFonts w:eastAsia="Times New Roman" w:cs="Times New Roman"/>
          <w:b/>
          <w:bCs/>
          <w:szCs w:val="24"/>
        </w:rPr>
        <w:t>.</w:t>
      </w:r>
    </w:p>
    <w:p w:rsidR="00974B40" w:rsidRPr="00974B40" w:rsidRDefault="00974B40" w:rsidP="00974B40">
      <w:pPr>
        <w:rPr>
          <w:rFonts w:eastAsia="Times New Roman" w:cs="Times New Roman"/>
          <w:b/>
          <w:bCs/>
          <w:szCs w:val="24"/>
        </w:rPr>
      </w:pPr>
    </w:p>
    <w:p w:rsidR="00974B40" w:rsidRPr="00974B40" w:rsidRDefault="00974B40" w:rsidP="00974B40">
      <w:pPr>
        <w:rPr>
          <w:rFonts w:eastAsia="Times New Roman" w:cs="Times New Roman"/>
          <w:color w:val="000000"/>
          <w:szCs w:val="24"/>
        </w:rPr>
      </w:pPr>
      <w:r w:rsidRPr="00974B40">
        <w:rPr>
          <w:rFonts w:eastAsia="Times New Roman" w:cs="Times New Roman"/>
          <w:color w:val="000000"/>
          <w:szCs w:val="24"/>
        </w:rPr>
        <w:t>   </w:t>
      </w:r>
      <w:r w:rsidRPr="00974B40">
        <w:rPr>
          <w:rFonts w:eastAsia="Times New Roman" w:cs="Times New Roman"/>
          <w:b/>
          <w:bCs/>
          <w:i/>
          <w:iCs/>
          <w:color w:val="000000"/>
          <w:szCs w:val="24"/>
        </w:rPr>
        <w:t>AGRICULTURE.</w:t>
      </w:r>
      <w:r w:rsidRPr="00974B40">
        <w:rPr>
          <w:rFonts w:eastAsia="Times New Roman" w:cs="Times New Roman"/>
          <w:color w:val="000000"/>
          <w:szCs w:val="24"/>
        </w:rPr>
        <w:t xml:space="preserve"> The production, keeping or maintenance for sale, lease or personal use, of plants and animals useful to man, including, but not limited to: forages; sod crops; grains and seed crops; dairy animals and dairy products, poultry and poultry products; </w:t>
      </w:r>
      <w:r>
        <w:rPr>
          <w:rFonts w:eastAsia="Times New Roman" w:cs="Times New Roman"/>
          <w:color w:val="000000"/>
          <w:szCs w:val="24"/>
          <w:u w:val="single"/>
        </w:rPr>
        <w:t xml:space="preserve">bees and apiary products; </w:t>
      </w:r>
      <w:r w:rsidRPr="00974B40">
        <w:rPr>
          <w:rFonts w:eastAsia="Times New Roman" w:cs="Times New Roman"/>
          <w:color w:val="000000"/>
          <w:szCs w:val="24"/>
        </w:rPr>
        <w:t xml:space="preserve">livestock, including beef cattle, sheep, swine, horses, ponies, mules or goats, or any </w:t>
      </w:r>
      <w:r w:rsidRPr="00974B40">
        <w:rPr>
          <w:rFonts w:eastAsia="Times New Roman" w:cs="Times New Roman"/>
          <w:color w:val="000000"/>
          <w:szCs w:val="24"/>
        </w:rPr>
        <w:lastRenderedPageBreak/>
        <w:t>mutations of hybrids thereof, including the breeding and grazing of any or all of such animals; bees and apiary products; fur animals; trees and forest products; fruits of all kinds, including grapes, nuts and berries; vegetables; nursery, floral, ornamental and greenhouse products; or lands devoted to soil conservation or forestry management programs.  This definition shall not include intensive agricultural activities such as feed lot operations, chicken farms and agribusiness activities.</w:t>
      </w:r>
    </w:p>
    <w:p w:rsidR="00974B40" w:rsidRDefault="00974B40" w:rsidP="00974B40"/>
    <w:p w:rsidR="00974B40" w:rsidRDefault="00974B40" w:rsidP="00974B40">
      <w:r>
        <w:tab/>
        <w:t xml:space="preserve">NOW THEREFORE, BE IT ORDAINED by the City of Rapid City that Section 17.08.020 of the Rapid City Municipal Code is hereby amended to read in its entirety as follows: </w:t>
      </w:r>
    </w:p>
    <w:p w:rsidR="00974B40" w:rsidRDefault="00974B40" w:rsidP="00974B40"/>
    <w:p w:rsidR="00974B40" w:rsidRPr="00287F81" w:rsidRDefault="00974B40" w:rsidP="00974B40">
      <w:pPr>
        <w:rPr>
          <w:b/>
          <w:bCs/>
        </w:rPr>
      </w:pPr>
      <w:r w:rsidRPr="00287F81">
        <w:rPr>
          <w:b/>
          <w:bCs/>
        </w:rPr>
        <w:t>17.08.020</w:t>
      </w:r>
      <w:proofErr w:type="gramStart"/>
      <w:r w:rsidRPr="00287F81">
        <w:rPr>
          <w:b/>
          <w:bCs/>
        </w:rPr>
        <w:t>  Permitted</w:t>
      </w:r>
      <w:proofErr w:type="gramEnd"/>
      <w:r w:rsidRPr="00287F81">
        <w:rPr>
          <w:b/>
          <w:bCs/>
        </w:rPr>
        <w:t xml:space="preserve"> principal and accessory uses and structures.</w:t>
      </w:r>
    </w:p>
    <w:p w:rsidR="00974B40" w:rsidRDefault="00974B40" w:rsidP="00974B40">
      <w:pPr>
        <w:rPr>
          <w:color w:val="000000"/>
        </w:rPr>
      </w:pPr>
    </w:p>
    <w:p w:rsidR="00974B40" w:rsidRDefault="00974B40" w:rsidP="00974B40">
      <w:pPr>
        <w:rPr>
          <w:color w:val="000000"/>
        </w:rPr>
      </w:pPr>
      <w:r>
        <w:rPr>
          <w:color w:val="000000"/>
        </w:rPr>
        <w:t>     Property and buildings in the PF park-forest district shall be used only for the following purposes:</w:t>
      </w:r>
    </w:p>
    <w:p w:rsidR="00974B40" w:rsidRDefault="00974B40" w:rsidP="00974B40">
      <w:pPr>
        <w:rPr>
          <w:color w:val="000000"/>
        </w:rPr>
      </w:pPr>
    </w:p>
    <w:p w:rsidR="00974B40" w:rsidRDefault="00974B40" w:rsidP="00974B40">
      <w:pPr>
        <w:rPr>
          <w:color w:val="000000"/>
        </w:rPr>
      </w:pPr>
      <w:r>
        <w:rPr>
          <w:color w:val="000000"/>
        </w:rPr>
        <w:t>     A.   Detached single-family dwellings, but not including trailer houses or mobile homes;</w:t>
      </w:r>
    </w:p>
    <w:p w:rsidR="00974B40" w:rsidRDefault="00974B40" w:rsidP="00974B40">
      <w:pPr>
        <w:rPr>
          <w:color w:val="000000"/>
        </w:rPr>
      </w:pPr>
    </w:p>
    <w:p w:rsidR="00974B40" w:rsidRDefault="00974B40" w:rsidP="00974B40">
      <w:pPr>
        <w:rPr>
          <w:color w:val="000000"/>
        </w:rPr>
      </w:pPr>
      <w:r>
        <w:rPr>
          <w:color w:val="000000"/>
        </w:rPr>
        <w:t xml:space="preserve">     B.   Transportation and utility easements, alleys and rights-of-way;</w:t>
      </w:r>
    </w:p>
    <w:p w:rsidR="00974B40" w:rsidRDefault="00974B40" w:rsidP="00974B40">
      <w:pPr>
        <w:rPr>
          <w:color w:val="000000"/>
        </w:rPr>
      </w:pPr>
    </w:p>
    <w:p w:rsidR="00974B40" w:rsidRDefault="00974B40" w:rsidP="00974B40">
      <w:pPr>
        <w:rPr>
          <w:color w:val="000000"/>
        </w:rPr>
      </w:pPr>
      <w:r>
        <w:rPr>
          <w:color w:val="000000"/>
        </w:rPr>
        <w:t xml:space="preserve">     C.   Signs, as regulated by §§</w:t>
      </w:r>
      <w:r>
        <w:rPr>
          <w:rStyle w:val="apple-converted-space"/>
          <w:color w:val="000000"/>
        </w:rPr>
        <w:t> </w:t>
      </w:r>
      <w:r w:rsidRPr="00287F81">
        <w:rPr>
          <w:color w:val="000000"/>
        </w:rPr>
        <w:t>17.50.080</w:t>
      </w:r>
      <w:r>
        <w:rPr>
          <w:rStyle w:val="apple-converted-space"/>
          <w:color w:val="000000"/>
        </w:rPr>
        <w:t> </w:t>
      </w:r>
      <w:r>
        <w:rPr>
          <w:color w:val="000000"/>
        </w:rPr>
        <w:t>through</w:t>
      </w:r>
      <w:r>
        <w:rPr>
          <w:rStyle w:val="apple-converted-space"/>
          <w:color w:val="000000"/>
        </w:rPr>
        <w:t> </w:t>
      </w:r>
      <w:r w:rsidRPr="00287F81">
        <w:rPr>
          <w:color w:val="000000"/>
        </w:rPr>
        <w:t>17.50.100</w:t>
      </w:r>
      <w:r>
        <w:rPr>
          <w:color w:val="000000"/>
        </w:rPr>
        <w:t xml:space="preserve">; </w:t>
      </w:r>
      <w:r w:rsidRPr="00287F81">
        <w:rPr>
          <w:strike/>
          <w:color w:val="000000"/>
        </w:rPr>
        <w:t>and</w:t>
      </w:r>
    </w:p>
    <w:p w:rsidR="00974B40" w:rsidRDefault="00974B40" w:rsidP="00974B40">
      <w:pPr>
        <w:rPr>
          <w:color w:val="000000"/>
        </w:rPr>
      </w:pPr>
    </w:p>
    <w:p w:rsidR="00974B40" w:rsidRDefault="00974B40" w:rsidP="00974B40">
      <w:pPr>
        <w:rPr>
          <w:color w:val="000000"/>
          <w:u w:val="single"/>
        </w:rPr>
      </w:pPr>
      <w:r>
        <w:rPr>
          <w:color w:val="000000"/>
        </w:rPr>
        <w:t xml:space="preserve">     D.   Home occupation as regulated by §</w:t>
      </w:r>
      <w:r>
        <w:rPr>
          <w:rStyle w:val="apple-converted-space"/>
          <w:color w:val="000000"/>
        </w:rPr>
        <w:t> </w:t>
      </w:r>
      <w:r w:rsidRPr="00287F81">
        <w:rPr>
          <w:color w:val="000000"/>
        </w:rPr>
        <w:t>17.50.350</w:t>
      </w:r>
      <w:r>
        <w:rPr>
          <w:color w:val="000000"/>
        </w:rPr>
        <w:t>.</w:t>
      </w:r>
      <w:r>
        <w:rPr>
          <w:color w:val="000000"/>
          <w:u w:val="single"/>
        </w:rPr>
        <w:t>; and</w:t>
      </w:r>
    </w:p>
    <w:p w:rsidR="00974B40" w:rsidRDefault="00974B40" w:rsidP="00974B40">
      <w:pPr>
        <w:rPr>
          <w:color w:val="000000"/>
          <w:u w:val="single"/>
        </w:rPr>
      </w:pPr>
      <w:r>
        <w:rPr>
          <w:color w:val="000000"/>
          <w:u w:val="single"/>
        </w:rPr>
        <w:t xml:space="preserve"> </w:t>
      </w:r>
    </w:p>
    <w:p w:rsidR="00974B40" w:rsidRDefault="00974B40" w:rsidP="00974B40">
      <w:pPr>
        <w:rPr>
          <w:color w:val="000000"/>
          <w:u w:val="single"/>
        </w:rPr>
      </w:pPr>
      <w:r>
        <w:rPr>
          <w:color w:val="000000"/>
          <w:u w:val="single"/>
        </w:rPr>
        <w:t xml:space="preserve">     E.  </w:t>
      </w:r>
      <w:r>
        <w:rPr>
          <w:color w:val="000000"/>
          <w:u w:val="single"/>
        </w:rPr>
        <w:tab/>
        <w:t xml:space="preserve">Hobby beekeeping as regulated by Title 6.  </w:t>
      </w:r>
    </w:p>
    <w:p w:rsidR="00974B40" w:rsidRPr="00287F81" w:rsidRDefault="00974B40" w:rsidP="00974B40">
      <w:pPr>
        <w:rPr>
          <w:color w:val="000000"/>
          <w:u w:val="single"/>
        </w:rPr>
      </w:pPr>
    </w:p>
    <w:p w:rsidR="00F262E5" w:rsidRDefault="00F262E5" w:rsidP="00F262E5">
      <w:r>
        <w:tab/>
      </w:r>
      <w:r w:rsidR="00E72F5D">
        <w:t xml:space="preserve">NOW THEREFORE, BE IT ORDAINED by the City of Rapid City that </w:t>
      </w:r>
      <w:r w:rsidR="006E134E">
        <w:t xml:space="preserve">Section </w:t>
      </w:r>
      <w:r w:rsidR="000808E3">
        <w:t xml:space="preserve">17.10.020 </w:t>
      </w:r>
      <w:r w:rsidR="006E134E">
        <w:t xml:space="preserve">of the </w:t>
      </w:r>
      <w:r w:rsidR="00E72F5D">
        <w:t xml:space="preserve">Rapid City Municipal Code is hereby </w:t>
      </w:r>
      <w:r w:rsidR="000808E3">
        <w:t xml:space="preserve">amended </w:t>
      </w:r>
      <w:r w:rsidR="00E72F5D">
        <w:t xml:space="preserve">to read in its entirety as follows: </w:t>
      </w:r>
    </w:p>
    <w:p w:rsidR="00F262E5" w:rsidRDefault="00F262E5" w:rsidP="00F262E5"/>
    <w:p w:rsidR="00217078" w:rsidRDefault="00217078" w:rsidP="00217078">
      <w:pPr>
        <w:rPr>
          <w:b/>
          <w:bCs/>
        </w:rPr>
      </w:pPr>
      <w:r w:rsidRPr="000808E3">
        <w:rPr>
          <w:b/>
          <w:bCs/>
        </w:rPr>
        <w:t>17.10.020</w:t>
      </w:r>
      <w:proofErr w:type="gramStart"/>
      <w:r w:rsidRPr="000808E3">
        <w:rPr>
          <w:b/>
          <w:bCs/>
        </w:rPr>
        <w:t>  Permitted</w:t>
      </w:r>
      <w:proofErr w:type="gramEnd"/>
      <w:r w:rsidRPr="000808E3">
        <w:rPr>
          <w:b/>
          <w:bCs/>
        </w:rPr>
        <w:t xml:space="preserve"> principal and accessory uses and structures.</w:t>
      </w:r>
    </w:p>
    <w:p w:rsidR="000808E3" w:rsidRPr="000808E3" w:rsidRDefault="000808E3" w:rsidP="00217078">
      <w:pPr>
        <w:rPr>
          <w:b/>
          <w:bCs/>
        </w:rPr>
      </w:pPr>
    </w:p>
    <w:p w:rsidR="00217078" w:rsidRDefault="00217078" w:rsidP="00217078">
      <w:pPr>
        <w:rPr>
          <w:color w:val="000000"/>
        </w:rPr>
      </w:pPr>
      <w:r>
        <w:rPr>
          <w:color w:val="000000"/>
        </w:rPr>
        <w:t>   </w:t>
      </w:r>
      <w:r w:rsidR="000808E3">
        <w:rPr>
          <w:color w:val="000000"/>
        </w:rPr>
        <w:t xml:space="preserve">  </w:t>
      </w:r>
      <w:r>
        <w:rPr>
          <w:color w:val="000000"/>
        </w:rPr>
        <w:t>Property and buildings in an LDR district shall be used only for the following purposes:</w:t>
      </w:r>
    </w:p>
    <w:p w:rsidR="000808E3" w:rsidRDefault="000808E3" w:rsidP="00217078">
      <w:pPr>
        <w:rPr>
          <w:color w:val="000000"/>
        </w:rPr>
      </w:pPr>
    </w:p>
    <w:p w:rsidR="00217078" w:rsidRDefault="00217078" w:rsidP="00217078">
      <w:pPr>
        <w:rPr>
          <w:color w:val="000000"/>
        </w:rPr>
      </w:pPr>
      <w:r>
        <w:rPr>
          <w:color w:val="000000"/>
        </w:rPr>
        <w:t>   </w:t>
      </w:r>
      <w:r w:rsidR="000808E3">
        <w:rPr>
          <w:color w:val="000000"/>
        </w:rPr>
        <w:t xml:space="preserve">  </w:t>
      </w:r>
      <w:r>
        <w:rPr>
          <w:color w:val="000000"/>
        </w:rPr>
        <w:t>A.   Detached single-family dwellings, but not including trailer houses or mobile homes;</w:t>
      </w:r>
    </w:p>
    <w:p w:rsidR="000808E3" w:rsidRDefault="000808E3" w:rsidP="00217078">
      <w:pPr>
        <w:rPr>
          <w:color w:val="000000"/>
        </w:rPr>
      </w:pPr>
    </w:p>
    <w:p w:rsidR="00217078" w:rsidRDefault="000808E3" w:rsidP="00217078">
      <w:pPr>
        <w:rPr>
          <w:color w:val="000000"/>
        </w:rPr>
      </w:pPr>
      <w:r>
        <w:rPr>
          <w:color w:val="000000"/>
        </w:rPr>
        <w:t xml:space="preserve">  </w:t>
      </w:r>
      <w:r w:rsidR="00217078">
        <w:rPr>
          <w:color w:val="000000"/>
        </w:rPr>
        <w:t>   B.   Temporary buildings for uses incidental to construction work, which buildings shall be immediately adjacent to the construction work and which buildings shall be removed upon completion or abandonment of the construction work;</w:t>
      </w:r>
    </w:p>
    <w:p w:rsidR="000808E3" w:rsidRDefault="000808E3" w:rsidP="00217078">
      <w:pPr>
        <w:rPr>
          <w:color w:val="000000"/>
        </w:rPr>
      </w:pPr>
    </w:p>
    <w:p w:rsidR="00217078" w:rsidRDefault="000808E3" w:rsidP="00217078">
      <w:pPr>
        <w:rPr>
          <w:color w:val="000000"/>
        </w:rPr>
      </w:pPr>
      <w:r>
        <w:rPr>
          <w:color w:val="000000"/>
        </w:rPr>
        <w:t xml:space="preserve">  </w:t>
      </w:r>
      <w:r w:rsidR="00217078">
        <w:rPr>
          <w:color w:val="000000"/>
        </w:rPr>
        <w:t>   C.   Transportation and utility easements, alleys and rights-of-way;</w:t>
      </w:r>
    </w:p>
    <w:p w:rsidR="000808E3" w:rsidRDefault="000808E3" w:rsidP="00217078">
      <w:pPr>
        <w:rPr>
          <w:color w:val="000000"/>
        </w:rPr>
      </w:pPr>
    </w:p>
    <w:p w:rsidR="00217078" w:rsidRDefault="000808E3" w:rsidP="00217078">
      <w:pPr>
        <w:rPr>
          <w:color w:val="000000"/>
        </w:rPr>
      </w:pPr>
      <w:r>
        <w:rPr>
          <w:color w:val="000000"/>
        </w:rPr>
        <w:t xml:space="preserve">  </w:t>
      </w:r>
      <w:r w:rsidR="00217078">
        <w:rPr>
          <w:color w:val="000000"/>
        </w:rPr>
        <w:t>   D.   Accessory uses and buildings, provided such uses are incidental to the principal use and do not include any activity commonly conducted as a business.  Any accessory building shall be located on the same lot with the principal building;</w:t>
      </w:r>
    </w:p>
    <w:p w:rsidR="000808E3" w:rsidRDefault="000808E3" w:rsidP="00217078">
      <w:pPr>
        <w:rPr>
          <w:color w:val="000000"/>
        </w:rPr>
      </w:pPr>
    </w:p>
    <w:p w:rsidR="00217078" w:rsidRDefault="000808E3" w:rsidP="00217078">
      <w:pPr>
        <w:rPr>
          <w:color w:val="000000"/>
        </w:rPr>
      </w:pPr>
      <w:r>
        <w:rPr>
          <w:color w:val="000000"/>
        </w:rPr>
        <w:t xml:space="preserve">  </w:t>
      </w:r>
      <w:r w:rsidR="00217078">
        <w:rPr>
          <w:color w:val="000000"/>
        </w:rPr>
        <w:t>   E.   Signs, as regulated by §§</w:t>
      </w:r>
      <w:r w:rsidR="00217078">
        <w:rPr>
          <w:rStyle w:val="apple-converted-space"/>
          <w:color w:val="000000"/>
        </w:rPr>
        <w:t> </w:t>
      </w:r>
      <w:r w:rsidR="00217078" w:rsidRPr="000808E3">
        <w:rPr>
          <w:color w:val="000000"/>
        </w:rPr>
        <w:t>17.50.080</w:t>
      </w:r>
      <w:r w:rsidR="00217078">
        <w:rPr>
          <w:rStyle w:val="apple-converted-space"/>
          <w:color w:val="000000"/>
        </w:rPr>
        <w:t> </w:t>
      </w:r>
      <w:r w:rsidR="00217078">
        <w:rPr>
          <w:color w:val="000000"/>
        </w:rPr>
        <w:t>through</w:t>
      </w:r>
      <w:r w:rsidR="00217078">
        <w:rPr>
          <w:rStyle w:val="apple-converted-space"/>
          <w:color w:val="000000"/>
        </w:rPr>
        <w:t> </w:t>
      </w:r>
      <w:r w:rsidR="00217078" w:rsidRPr="000808E3">
        <w:rPr>
          <w:color w:val="000000"/>
        </w:rPr>
        <w:t>17.50.100</w:t>
      </w:r>
      <w:r w:rsidR="00217078">
        <w:rPr>
          <w:color w:val="000000"/>
        </w:rPr>
        <w:t>;</w:t>
      </w:r>
    </w:p>
    <w:p w:rsidR="000808E3" w:rsidRDefault="000808E3" w:rsidP="00217078">
      <w:pPr>
        <w:rPr>
          <w:color w:val="000000"/>
        </w:rPr>
      </w:pPr>
    </w:p>
    <w:p w:rsidR="00217078" w:rsidRDefault="000808E3" w:rsidP="00217078">
      <w:pPr>
        <w:rPr>
          <w:color w:val="000000"/>
        </w:rPr>
      </w:pPr>
      <w:r>
        <w:rPr>
          <w:color w:val="000000"/>
        </w:rPr>
        <w:lastRenderedPageBreak/>
        <w:t xml:space="preserve">  </w:t>
      </w:r>
      <w:r w:rsidR="00217078">
        <w:rPr>
          <w:color w:val="000000"/>
        </w:rPr>
        <w:t xml:space="preserve">   F.   Agricultural crops (not to be sold), </w:t>
      </w:r>
      <w:r>
        <w:rPr>
          <w:color w:val="000000"/>
          <w:u w:val="single"/>
        </w:rPr>
        <w:t xml:space="preserve">including the practice of hobby beekeeping </w:t>
      </w:r>
      <w:r w:rsidR="00116948">
        <w:rPr>
          <w:color w:val="000000"/>
          <w:u w:val="single"/>
        </w:rPr>
        <w:t xml:space="preserve">in accordance with </w:t>
      </w:r>
      <w:r>
        <w:rPr>
          <w:color w:val="000000"/>
          <w:u w:val="single"/>
        </w:rPr>
        <w:t xml:space="preserve">Title </w:t>
      </w:r>
      <w:r w:rsidR="007D6574">
        <w:rPr>
          <w:color w:val="000000"/>
          <w:u w:val="single"/>
        </w:rPr>
        <w:t>6</w:t>
      </w:r>
      <w:r>
        <w:rPr>
          <w:color w:val="000000"/>
          <w:u w:val="single"/>
        </w:rPr>
        <w:t xml:space="preserve">, </w:t>
      </w:r>
      <w:r w:rsidR="00217078">
        <w:rPr>
          <w:color w:val="000000"/>
        </w:rPr>
        <w:t>and not the raising of farm animals or poultry;</w:t>
      </w:r>
    </w:p>
    <w:p w:rsidR="000808E3" w:rsidRDefault="000808E3" w:rsidP="00217078">
      <w:pPr>
        <w:rPr>
          <w:color w:val="000000"/>
        </w:rPr>
      </w:pPr>
    </w:p>
    <w:p w:rsidR="00217078" w:rsidRDefault="000808E3" w:rsidP="00217078">
      <w:pPr>
        <w:rPr>
          <w:color w:val="000000"/>
        </w:rPr>
      </w:pPr>
      <w:r>
        <w:rPr>
          <w:color w:val="000000"/>
        </w:rPr>
        <w:t xml:space="preserve">  </w:t>
      </w:r>
      <w:r w:rsidR="00217078">
        <w:rPr>
          <w:color w:val="000000"/>
        </w:rPr>
        <w:t>   G.   Home occupation as regulated in §</w:t>
      </w:r>
      <w:r w:rsidR="00217078">
        <w:rPr>
          <w:rStyle w:val="apple-converted-space"/>
          <w:color w:val="000000"/>
        </w:rPr>
        <w:t> </w:t>
      </w:r>
      <w:r w:rsidR="00217078" w:rsidRPr="000808E3">
        <w:rPr>
          <w:color w:val="000000"/>
        </w:rPr>
        <w:t>17.50.350</w:t>
      </w:r>
      <w:r w:rsidR="00217078">
        <w:rPr>
          <w:color w:val="000000"/>
        </w:rPr>
        <w:t>; and</w:t>
      </w:r>
    </w:p>
    <w:p w:rsidR="000808E3" w:rsidRDefault="000808E3" w:rsidP="00217078">
      <w:pPr>
        <w:rPr>
          <w:color w:val="000000"/>
        </w:rPr>
      </w:pPr>
    </w:p>
    <w:p w:rsidR="00217078" w:rsidRDefault="000808E3" w:rsidP="00217078">
      <w:pPr>
        <w:rPr>
          <w:color w:val="000000"/>
        </w:rPr>
      </w:pPr>
      <w:r>
        <w:rPr>
          <w:color w:val="000000"/>
        </w:rPr>
        <w:t xml:space="preserve">  </w:t>
      </w:r>
      <w:r w:rsidR="00217078">
        <w:rPr>
          <w:color w:val="000000"/>
        </w:rPr>
        <w:t>   H.   Family day care centers.</w:t>
      </w:r>
    </w:p>
    <w:p w:rsidR="00A10FEF" w:rsidRPr="006E134E" w:rsidRDefault="00A10FEF" w:rsidP="006E134E">
      <w:pPr>
        <w:rPr>
          <w:rFonts w:eastAsia="Times New Roman" w:cs="Times New Roman"/>
          <w:color w:val="000000"/>
          <w:szCs w:val="24"/>
        </w:rPr>
      </w:pPr>
    </w:p>
    <w:p w:rsidR="004871B6" w:rsidRDefault="004871B6" w:rsidP="004871B6">
      <w:pPr>
        <w:tabs>
          <w:tab w:val="left" w:pos="3960"/>
          <w:tab w:val="left" w:pos="4680"/>
        </w:tabs>
        <w:spacing w:line="276" w:lineRule="auto"/>
      </w:pPr>
      <w:r>
        <w:tab/>
      </w:r>
      <w:r>
        <w:tab/>
        <w:t>CITY OF RAPID CITY</w:t>
      </w:r>
    </w:p>
    <w:p w:rsidR="004871B6" w:rsidRDefault="004871B6" w:rsidP="004871B6">
      <w:pPr>
        <w:tabs>
          <w:tab w:val="left" w:pos="3960"/>
          <w:tab w:val="left" w:pos="4680"/>
        </w:tabs>
        <w:spacing w:line="276" w:lineRule="auto"/>
      </w:pPr>
    </w:p>
    <w:p w:rsidR="004871B6" w:rsidRDefault="004871B6" w:rsidP="004871B6">
      <w:pPr>
        <w:tabs>
          <w:tab w:val="left" w:pos="3960"/>
          <w:tab w:val="left" w:pos="4680"/>
          <w:tab w:val="left" w:pos="9360"/>
        </w:tabs>
      </w:pPr>
      <w:r>
        <w:tab/>
      </w:r>
      <w:r>
        <w:tab/>
      </w:r>
      <w:r>
        <w:rPr>
          <w:u w:val="single"/>
        </w:rPr>
        <w:tab/>
      </w:r>
    </w:p>
    <w:p w:rsidR="004871B6" w:rsidRDefault="004871B6" w:rsidP="004871B6">
      <w:pPr>
        <w:tabs>
          <w:tab w:val="left" w:pos="3960"/>
          <w:tab w:val="left" w:pos="4680"/>
          <w:tab w:val="left" w:pos="9360"/>
        </w:tabs>
      </w:pPr>
      <w:r>
        <w:tab/>
      </w:r>
      <w:r>
        <w:tab/>
        <w:t>Mayor</w:t>
      </w:r>
    </w:p>
    <w:p w:rsidR="004871B6" w:rsidRDefault="004871B6" w:rsidP="004871B6">
      <w:pPr>
        <w:tabs>
          <w:tab w:val="left" w:pos="3960"/>
          <w:tab w:val="left" w:pos="4680"/>
          <w:tab w:val="left" w:pos="9360"/>
        </w:tabs>
        <w:spacing w:line="276" w:lineRule="auto"/>
      </w:pPr>
      <w:r>
        <w:t>ATTEST</w:t>
      </w:r>
    </w:p>
    <w:p w:rsidR="004871B6" w:rsidRDefault="004871B6" w:rsidP="004871B6">
      <w:pPr>
        <w:tabs>
          <w:tab w:val="left" w:pos="3960"/>
          <w:tab w:val="left" w:pos="4680"/>
          <w:tab w:val="left" w:pos="9360"/>
        </w:tabs>
        <w:spacing w:line="276" w:lineRule="auto"/>
      </w:pPr>
    </w:p>
    <w:p w:rsidR="004871B6" w:rsidRDefault="004871B6" w:rsidP="004871B6">
      <w:pPr>
        <w:tabs>
          <w:tab w:val="left" w:pos="3960"/>
          <w:tab w:val="left" w:pos="4680"/>
          <w:tab w:val="left" w:pos="9360"/>
        </w:tabs>
      </w:pPr>
      <w:r>
        <w:rPr>
          <w:u w:val="single"/>
        </w:rPr>
        <w:tab/>
      </w:r>
    </w:p>
    <w:p w:rsidR="004871B6" w:rsidRDefault="004871B6" w:rsidP="004871B6">
      <w:pPr>
        <w:tabs>
          <w:tab w:val="left" w:pos="3960"/>
          <w:tab w:val="left" w:pos="4680"/>
          <w:tab w:val="left" w:pos="9360"/>
        </w:tabs>
      </w:pPr>
      <w:r>
        <w:t>Finance Officer</w:t>
      </w:r>
    </w:p>
    <w:p w:rsidR="004871B6" w:rsidRDefault="004871B6" w:rsidP="004871B6">
      <w:pPr>
        <w:tabs>
          <w:tab w:val="left" w:pos="3960"/>
          <w:tab w:val="left" w:pos="4680"/>
          <w:tab w:val="left" w:pos="9360"/>
        </w:tabs>
      </w:pPr>
    </w:p>
    <w:p w:rsidR="004871B6" w:rsidRDefault="004871B6" w:rsidP="004871B6">
      <w:pPr>
        <w:tabs>
          <w:tab w:val="left" w:pos="3960"/>
          <w:tab w:val="left" w:pos="4680"/>
          <w:tab w:val="left" w:pos="9360"/>
        </w:tabs>
      </w:pPr>
      <w:r>
        <w:t>(seal)</w:t>
      </w:r>
    </w:p>
    <w:p w:rsidR="006E134E" w:rsidRDefault="006E134E" w:rsidP="004871B6">
      <w:pPr>
        <w:tabs>
          <w:tab w:val="left" w:pos="3960"/>
          <w:tab w:val="left" w:pos="4680"/>
          <w:tab w:val="left" w:pos="9360"/>
        </w:tabs>
      </w:pPr>
    </w:p>
    <w:p w:rsidR="006E134E" w:rsidRPr="0012742F" w:rsidRDefault="006E134E" w:rsidP="006E134E">
      <w:pPr>
        <w:jc w:val="both"/>
        <w:rPr>
          <w:rFonts w:cs="Times New Roman"/>
          <w:szCs w:val="24"/>
        </w:rPr>
      </w:pPr>
      <w:r w:rsidRPr="0012742F">
        <w:rPr>
          <w:rFonts w:cs="Times New Roman"/>
          <w:szCs w:val="24"/>
        </w:rPr>
        <w:t>First Reading:</w:t>
      </w:r>
    </w:p>
    <w:p w:rsidR="006E134E" w:rsidRPr="0012742F" w:rsidRDefault="006E134E" w:rsidP="006E134E">
      <w:pPr>
        <w:jc w:val="both"/>
        <w:rPr>
          <w:rFonts w:cs="Times New Roman"/>
          <w:szCs w:val="24"/>
        </w:rPr>
      </w:pPr>
      <w:r w:rsidRPr="0012742F">
        <w:rPr>
          <w:rFonts w:cs="Times New Roman"/>
          <w:szCs w:val="24"/>
        </w:rPr>
        <w:t>Second Reading:</w:t>
      </w:r>
    </w:p>
    <w:p w:rsidR="006E134E" w:rsidRPr="0012742F" w:rsidRDefault="006E134E" w:rsidP="006E134E">
      <w:pPr>
        <w:jc w:val="both"/>
        <w:rPr>
          <w:rFonts w:cs="Times New Roman"/>
          <w:szCs w:val="24"/>
        </w:rPr>
      </w:pPr>
      <w:r w:rsidRPr="0012742F">
        <w:rPr>
          <w:rFonts w:cs="Times New Roman"/>
          <w:szCs w:val="24"/>
        </w:rPr>
        <w:t>Published:</w:t>
      </w:r>
    </w:p>
    <w:p w:rsidR="006E134E" w:rsidRPr="0012742F" w:rsidRDefault="006E134E" w:rsidP="006E134E">
      <w:pPr>
        <w:jc w:val="both"/>
        <w:rPr>
          <w:rFonts w:cs="Times New Roman"/>
          <w:szCs w:val="24"/>
        </w:rPr>
      </w:pPr>
      <w:r w:rsidRPr="0012742F">
        <w:rPr>
          <w:rFonts w:cs="Times New Roman"/>
          <w:szCs w:val="24"/>
        </w:rPr>
        <w:t>Effective:</w:t>
      </w:r>
    </w:p>
    <w:p w:rsidR="006E134E" w:rsidRPr="0012742F" w:rsidRDefault="006E134E" w:rsidP="006E134E">
      <w:pPr>
        <w:tabs>
          <w:tab w:val="left" w:pos="3960"/>
          <w:tab w:val="left" w:pos="4680"/>
          <w:tab w:val="left" w:pos="9360"/>
        </w:tabs>
        <w:rPr>
          <w:rFonts w:cs="Times New Roman"/>
          <w:szCs w:val="24"/>
        </w:rPr>
      </w:pPr>
    </w:p>
    <w:p w:rsidR="006E134E" w:rsidRPr="004871B6" w:rsidRDefault="006E134E" w:rsidP="004871B6">
      <w:pPr>
        <w:tabs>
          <w:tab w:val="left" w:pos="3960"/>
          <w:tab w:val="left" w:pos="4680"/>
          <w:tab w:val="left" w:pos="9360"/>
        </w:tabs>
      </w:pPr>
    </w:p>
    <w:sectPr w:rsidR="006E134E" w:rsidRPr="004871B6" w:rsidSect="004871B6">
      <w:footerReference w:type="default" r:id="rId7"/>
      <w:pgSz w:w="12240" w:h="15840" w:code="1"/>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9D" w:rsidRDefault="005D2D9D" w:rsidP="004871B6">
      <w:r>
        <w:separator/>
      </w:r>
    </w:p>
  </w:endnote>
  <w:endnote w:type="continuationSeparator" w:id="0">
    <w:p w:rsidR="005D2D9D" w:rsidRDefault="005D2D9D" w:rsidP="00487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9D" w:rsidRPr="00D7509D" w:rsidRDefault="005D2D9D">
    <w:pPr>
      <w:pStyle w:val="Footer"/>
      <w:rPr>
        <w:sz w:val="20"/>
        <w:szCs w:val="20"/>
      </w:rPr>
    </w:pPr>
    <w:fldSimple w:instr=" FILENAME  \p  \* MERGEFORMAT ">
      <w:r w:rsidRPr="005D2D9D">
        <w:rPr>
          <w:noProof/>
          <w:sz w:val="18"/>
          <w:szCs w:val="18"/>
        </w:rPr>
        <w:t>\\csac-law\ProLawFiles\Documents\Mayor\1026-010\10719.docx</w:t>
      </w:r>
    </w:fldSimple>
    <w:r>
      <w:tab/>
    </w:r>
    <w:r w:rsidRPr="00D7509D">
      <w:rPr>
        <w:sz w:val="20"/>
        <w:szCs w:val="20"/>
      </w:rPr>
      <w:tab/>
      <w:t xml:space="preserve">Page </w:t>
    </w:r>
    <w:r w:rsidRPr="00D7509D">
      <w:rPr>
        <w:sz w:val="20"/>
        <w:szCs w:val="20"/>
      </w:rPr>
      <w:fldChar w:fldCharType="begin"/>
    </w:r>
    <w:r w:rsidRPr="00D7509D">
      <w:rPr>
        <w:sz w:val="20"/>
        <w:szCs w:val="20"/>
      </w:rPr>
      <w:instrText xml:space="preserve"> PAGE   \* MERGEFORMAT </w:instrText>
    </w:r>
    <w:r w:rsidRPr="00D7509D">
      <w:rPr>
        <w:sz w:val="20"/>
        <w:szCs w:val="20"/>
      </w:rPr>
      <w:fldChar w:fldCharType="separate"/>
    </w:r>
    <w:r w:rsidR="007103D1">
      <w:rPr>
        <w:noProof/>
        <w:sz w:val="20"/>
        <w:szCs w:val="20"/>
      </w:rPr>
      <w:t>1</w:t>
    </w:r>
    <w:r w:rsidRPr="00D7509D">
      <w:rPr>
        <w:sz w:val="20"/>
        <w:szCs w:val="20"/>
      </w:rPr>
      <w:fldChar w:fldCharType="end"/>
    </w:r>
    <w:r w:rsidRPr="00D7509D">
      <w:rPr>
        <w:sz w:val="20"/>
        <w:szCs w:val="20"/>
      </w:rPr>
      <w:t xml:space="preserve"> of </w:t>
    </w:r>
    <w:fldSimple w:instr=" NUMPAGES   \* MERGEFORMAT ">
      <w:r w:rsidR="007103D1" w:rsidRPr="007103D1">
        <w:rPr>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9D" w:rsidRDefault="005D2D9D" w:rsidP="004871B6">
      <w:r>
        <w:separator/>
      </w:r>
    </w:p>
  </w:footnote>
  <w:footnote w:type="continuationSeparator" w:id="0">
    <w:p w:rsidR="005D2D9D" w:rsidRDefault="005D2D9D" w:rsidP="00487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FCB"/>
    <w:multiLevelType w:val="hybridMultilevel"/>
    <w:tmpl w:val="30C0B998"/>
    <w:lvl w:ilvl="0" w:tplc="2A685B6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02E82AF7"/>
    <w:multiLevelType w:val="hybridMultilevel"/>
    <w:tmpl w:val="9BA8F870"/>
    <w:lvl w:ilvl="0" w:tplc="861C71A8">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075B5F97"/>
    <w:multiLevelType w:val="hybridMultilevel"/>
    <w:tmpl w:val="8F02C9C4"/>
    <w:lvl w:ilvl="0" w:tplc="2248A892">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08E97CAD"/>
    <w:multiLevelType w:val="hybridMultilevel"/>
    <w:tmpl w:val="E8D26888"/>
    <w:lvl w:ilvl="0" w:tplc="C8C4ACD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B5337"/>
    <w:multiLevelType w:val="hybridMultilevel"/>
    <w:tmpl w:val="5936EEB8"/>
    <w:lvl w:ilvl="0" w:tplc="580E928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CEF68B2"/>
    <w:multiLevelType w:val="hybridMultilevel"/>
    <w:tmpl w:val="9ACADBC6"/>
    <w:lvl w:ilvl="0" w:tplc="AAC0366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0F0B5326"/>
    <w:multiLevelType w:val="hybridMultilevel"/>
    <w:tmpl w:val="5FBAFB80"/>
    <w:lvl w:ilvl="0" w:tplc="6734BF9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93DC8"/>
    <w:multiLevelType w:val="hybridMultilevel"/>
    <w:tmpl w:val="AD6A5560"/>
    <w:lvl w:ilvl="0" w:tplc="6734BF9E">
      <w:start w:val="1"/>
      <w:numFmt w:val="upperLetter"/>
      <w:lvlText w:val="%1."/>
      <w:lvlJc w:val="left"/>
      <w:pPr>
        <w:ind w:left="585"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E1E49"/>
    <w:multiLevelType w:val="hybridMultilevel"/>
    <w:tmpl w:val="4F840432"/>
    <w:lvl w:ilvl="0" w:tplc="5B70637A">
      <w:start w:val="1"/>
      <w:numFmt w:val="upperLetter"/>
      <w:lvlText w:val="%1."/>
      <w:lvlJc w:val="left"/>
      <w:pPr>
        <w:ind w:left="420" w:hanging="420"/>
      </w:pPr>
      <w:rPr>
        <w:rFonts w:hint="default"/>
        <w:u w:val="none"/>
      </w:rPr>
    </w:lvl>
    <w:lvl w:ilvl="1" w:tplc="04090019">
      <w:start w:val="1"/>
      <w:numFmt w:val="lowerLetter"/>
      <w:lvlText w:val="%2."/>
      <w:lvlJc w:val="left"/>
      <w:pPr>
        <w:ind w:left="1245" w:hanging="360"/>
      </w:pPr>
    </w:lvl>
    <w:lvl w:ilvl="2" w:tplc="46D81FF0">
      <w:start w:val="17"/>
      <w:numFmt w:val="upperLetter"/>
      <w:lvlText w:val="%3."/>
      <w:lvlJc w:val="left"/>
      <w:pPr>
        <w:ind w:left="630" w:hanging="180"/>
      </w:pPr>
      <w:rPr>
        <w:rFonts w:hint="default"/>
        <w:u w:val="none"/>
      </w:rPr>
    </w:lvl>
    <w:lvl w:ilvl="3" w:tplc="0409000F">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2F1568D7"/>
    <w:multiLevelType w:val="hybridMultilevel"/>
    <w:tmpl w:val="B720D07E"/>
    <w:lvl w:ilvl="0" w:tplc="EC78779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4AE21508"/>
    <w:multiLevelType w:val="hybridMultilevel"/>
    <w:tmpl w:val="5406FEBA"/>
    <w:lvl w:ilvl="0" w:tplc="D4D0E29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E823EB0"/>
    <w:multiLevelType w:val="hybridMultilevel"/>
    <w:tmpl w:val="2854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A62A8"/>
    <w:multiLevelType w:val="hybridMultilevel"/>
    <w:tmpl w:val="4A56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B7BAD"/>
    <w:multiLevelType w:val="hybridMultilevel"/>
    <w:tmpl w:val="8E26CB54"/>
    <w:lvl w:ilvl="0" w:tplc="395A7FD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7EE274E7"/>
    <w:multiLevelType w:val="hybridMultilevel"/>
    <w:tmpl w:val="4654880C"/>
    <w:lvl w:ilvl="0" w:tplc="395A7FD0">
      <w:start w:val="1"/>
      <w:numFmt w:val="decimal"/>
      <w:lvlText w:val="%1."/>
      <w:lvlJc w:val="left"/>
      <w:pPr>
        <w:ind w:left="105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8"/>
  </w:num>
  <w:num w:numId="3">
    <w:abstractNumId w:val="7"/>
  </w:num>
  <w:num w:numId="4">
    <w:abstractNumId w:val="9"/>
  </w:num>
  <w:num w:numId="5">
    <w:abstractNumId w:val="13"/>
  </w:num>
  <w:num w:numId="6">
    <w:abstractNumId w:val="14"/>
  </w:num>
  <w:num w:numId="7">
    <w:abstractNumId w:val="0"/>
  </w:num>
  <w:num w:numId="8">
    <w:abstractNumId w:val="4"/>
  </w:num>
  <w:num w:numId="9">
    <w:abstractNumId w:val="2"/>
  </w:num>
  <w:num w:numId="10">
    <w:abstractNumId w:val="12"/>
  </w:num>
  <w:num w:numId="11">
    <w:abstractNumId w:val="6"/>
  </w:num>
  <w:num w:numId="12">
    <w:abstractNumId w:val="3"/>
  </w:num>
  <w:num w:numId="13">
    <w:abstractNumId w:val="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C05240"/>
    <w:rsid w:val="00001AD1"/>
    <w:rsid w:val="00010C60"/>
    <w:rsid w:val="000468E3"/>
    <w:rsid w:val="000808E3"/>
    <w:rsid w:val="000B4D0E"/>
    <w:rsid w:val="00106784"/>
    <w:rsid w:val="001112B0"/>
    <w:rsid w:val="00116948"/>
    <w:rsid w:val="00130FB6"/>
    <w:rsid w:val="00217078"/>
    <w:rsid w:val="0026506F"/>
    <w:rsid w:val="002F7A04"/>
    <w:rsid w:val="003130A4"/>
    <w:rsid w:val="00393B99"/>
    <w:rsid w:val="003B03AB"/>
    <w:rsid w:val="003E0988"/>
    <w:rsid w:val="00466624"/>
    <w:rsid w:val="004672FA"/>
    <w:rsid w:val="004871B6"/>
    <w:rsid w:val="0050799D"/>
    <w:rsid w:val="00512859"/>
    <w:rsid w:val="005D2D9D"/>
    <w:rsid w:val="006E134E"/>
    <w:rsid w:val="007103D1"/>
    <w:rsid w:val="00736DF2"/>
    <w:rsid w:val="007D6574"/>
    <w:rsid w:val="007F719E"/>
    <w:rsid w:val="00805488"/>
    <w:rsid w:val="00861477"/>
    <w:rsid w:val="008B153F"/>
    <w:rsid w:val="008B368A"/>
    <w:rsid w:val="008B625B"/>
    <w:rsid w:val="008E401A"/>
    <w:rsid w:val="008E7F9A"/>
    <w:rsid w:val="00973C14"/>
    <w:rsid w:val="00974B40"/>
    <w:rsid w:val="00990067"/>
    <w:rsid w:val="00990ADB"/>
    <w:rsid w:val="00A10FEF"/>
    <w:rsid w:val="00A34B83"/>
    <w:rsid w:val="00AE7135"/>
    <w:rsid w:val="00B07A77"/>
    <w:rsid w:val="00B30869"/>
    <w:rsid w:val="00C05240"/>
    <w:rsid w:val="00C10DE9"/>
    <w:rsid w:val="00C215B0"/>
    <w:rsid w:val="00C320AF"/>
    <w:rsid w:val="00C62009"/>
    <w:rsid w:val="00C760E8"/>
    <w:rsid w:val="00C805BC"/>
    <w:rsid w:val="00C91E53"/>
    <w:rsid w:val="00CB57D5"/>
    <w:rsid w:val="00CC35A4"/>
    <w:rsid w:val="00CE2238"/>
    <w:rsid w:val="00CF4528"/>
    <w:rsid w:val="00D6439E"/>
    <w:rsid w:val="00D7509D"/>
    <w:rsid w:val="00D85DC1"/>
    <w:rsid w:val="00E17C60"/>
    <w:rsid w:val="00E72F5D"/>
    <w:rsid w:val="00E737C8"/>
    <w:rsid w:val="00EE1ED2"/>
    <w:rsid w:val="00F262E5"/>
    <w:rsid w:val="00F46F97"/>
    <w:rsid w:val="00F92D86"/>
    <w:rsid w:val="00FA030E"/>
    <w:rsid w:val="00FF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E713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7135"/>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qFormat/>
    <w:rsid w:val="00AE7135"/>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35"/>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AE7135"/>
    <w:rPr>
      <w:rFonts w:ascii="Times New Roman" w:eastAsiaTheme="majorEastAsia" w:hAnsi="Times New Roman" w:cstheme="majorBidi"/>
      <w:b/>
      <w:bCs/>
      <w:i/>
      <w:sz w:val="24"/>
      <w:szCs w:val="26"/>
    </w:rPr>
  </w:style>
  <w:style w:type="paragraph" w:styleId="Title">
    <w:name w:val="Title"/>
    <w:basedOn w:val="Normal"/>
    <w:next w:val="Normal"/>
    <w:link w:val="TitleChar"/>
    <w:uiPriority w:val="10"/>
    <w:qFormat/>
    <w:rsid w:val="00AE7135"/>
    <w:pPr>
      <w:contextualSpacing/>
      <w:jc w:val="center"/>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AE7135"/>
    <w:rPr>
      <w:rFonts w:ascii="Times New Roman" w:eastAsiaTheme="majorEastAsia" w:hAnsi="Times New Roman" w:cstheme="majorBidi"/>
      <w:b/>
      <w:spacing w:val="5"/>
      <w:kern w:val="28"/>
      <w:sz w:val="24"/>
      <w:szCs w:val="52"/>
      <w:u w:val="single"/>
    </w:rPr>
  </w:style>
  <w:style w:type="paragraph" w:styleId="Subtitle">
    <w:name w:val="Subtitle"/>
    <w:basedOn w:val="Normal"/>
    <w:next w:val="Normal"/>
    <w:link w:val="SubtitleChar"/>
    <w:uiPriority w:val="11"/>
    <w:qFormat/>
    <w:rsid w:val="00AE7135"/>
    <w:pPr>
      <w:numPr>
        <w:ilvl w:val="1"/>
      </w:numPr>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AE7135"/>
    <w:rPr>
      <w:rFonts w:ascii="Times New Roman" w:eastAsiaTheme="majorEastAsia" w:hAnsi="Times New Roman" w:cstheme="majorBidi"/>
      <w:b/>
      <w:i/>
      <w:iCs/>
      <w:spacing w:val="15"/>
      <w:sz w:val="24"/>
      <w:szCs w:val="24"/>
    </w:rPr>
  </w:style>
  <w:style w:type="paragraph" w:styleId="Quote">
    <w:name w:val="Quote"/>
    <w:basedOn w:val="Normal"/>
    <w:next w:val="Normal"/>
    <w:link w:val="QuoteChar"/>
    <w:uiPriority w:val="29"/>
    <w:qFormat/>
    <w:rsid w:val="00AE7135"/>
    <w:pPr>
      <w:ind w:left="720" w:right="720"/>
    </w:pPr>
    <w:rPr>
      <w:iCs/>
      <w:color w:val="000000" w:themeColor="text1"/>
    </w:rPr>
  </w:style>
  <w:style w:type="character" w:customStyle="1" w:styleId="QuoteChar">
    <w:name w:val="Quote Char"/>
    <w:basedOn w:val="DefaultParagraphFont"/>
    <w:link w:val="Quote"/>
    <w:uiPriority w:val="29"/>
    <w:rsid w:val="00AE7135"/>
    <w:rPr>
      <w:rFonts w:ascii="Times New Roman" w:hAnsi="Times New Roman"/>
      <w:iCs/>
      <w:color w:val="000000" w:themeColor="text1"/>
      <w:sz w:val="24"/>
    </w:rPr>
  </w:style>
  <w:style w:type="paragraph" w:styleId="ListParagraph">
    <w:name w:val="List Paragraph"/>
    <w:basedOn w:val="Normal"/>
    <w:uiPriority w:val="34"/>
    <w:unhideWhenUsed/>
    <w:qFormat/>
    <w:rsid w:val="00E72F5D"/>
    <w:pPr>
      <w:ind w:left="720"/>
      <w:contextualSpacing/>
    </w:pPr>
  </w:style>
  <w:style w:type="paragraph" w:styleId="BodyTextIndent">
    <w:name w:val="Body Text Indent"/>
    <w:basedOn w:val="Normal"/>
    <w:link w:val="BodyTextIndentChar"/>
    <w:semiHidden/>
    <w:rsid w:val="004871B6"/>
    <w:pPr>
      <w:tabs>
        <w:tab w:val="left" w:pos="360"/>
        <w:tab w:val="left" w:pos="900"/>
      </w:tabs>
      <w:ind w:left="450" w:hanging="45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semiHidden/>
    <w:rsid w:val="004871B6"/>
    <w:rPr>
      <w:rFonts w:ascii="Arial" w:eastAsia="Times New Roman" w:hAnsi="Arial" w:cs="Times New Roman"/>
      <w:szCs w:val="20"/>
    </w:rPr>
  </w:style>
  <w:style w:type="paragraph" w:styleId="Header">
    <w:name w:val="header"/>
    <w:basedOn w:val="Normal"/>
    <w:link w:val="HeaderChar"/>
    <w:uiPriority w:val="99"/>
    <w:semiHidden/>
    <w:unhideWhenUsed/>
    <w:rsid w:val="004871B6"/>
    <w:pPr>
      <w:tabs>
        <w:tab w:val="center" w:pos="4680"/>
        <w:tab w:val="right" w:pos="9360"/>
      </w:tabs>
    </w:pPr>
  </w:style>
  <w:style w:type="character" w:customStyle="1" w:styleId="HeaderChar">
    <w:name w:val="Header Char"/>
    <w:basedOn w:val="DefaultParagraphFont"/>
    <w:link w:val="Header"/>
    <w:uiPriority w:val="99"/>
    <w:semiHidden/>
    <w:rsid w:val="004871B6"/>
    <w:rPr>
      <w:rFonts w:ascii="Times New Roman" w:hAnsi="Times New Roman"/>
      <w:sz w:val="24"/>
    </w:rPr>
  </w:style>
  <w:style w:type="paragraph" w:styleId="Footer">
    <w:name w:val="footer"/>
    <w:basedOn w:val="Normal"/>
    <w:link w:val="FooterChar"/>
    <w:uiPriority w:val="99"/>
    <w:semiHidden/>
    <w:unhideWhenUsed/>
    <w:rsid w:val="004871B6"/>
    <w:pPr>
      <w:tabs>
        <w:tab w:val="center" w:pos="4680"/>
        <w:tab w:val="right" w:pos="9360"/>
      </w:tabs>
    </w:pPr>
  </w:style>
  <w:style w:type="character" w:customStyle="1" w:styleId="FooterChar">
    <w:name w:val="Footer Char"/>
    <w:basedOn w:val="DefaultParagraphFont"/>
    <w:link w:val="Footer"/>
    <w:uiPriority w:val="99"/>
    <w:semiHidden/>
    <w:rsid w:val="004871B6"/>
    <w:rPr>
      <w:rFonts w:ascii="Times New Roman" w:hAnsi="Times New Roman"/>
      <w:sz w:val="24"/>
    </w:rPr>
  </w:style>
  <w:style w:type="paragraph" w:styleId="BalloonText">
    <w:name w:val="Balloon Text"/>
    <w:basedOn w:val="Normal"/>
    <w:link w:val="BalloonTextChar"/>
    <w:uiPriority w:val="99"/>
    <w:semiHidden/>
    <w:unhideWhenUsed/>
    <w:rsid w:val="006E134E"/>
    <w:rPr>
      <w:rFonts w:ascii="Tahoma" w:hAnsi="Tahoma" w:cs="Tahoma"/>
      <w:sz w:val="16"/>
      <w:szCs w:val="16"/>
    </w:rPr>
  </w:style>
  <w:style w:type="character" w:customStyle="1" w:styleId="BalloonTextChar">
    <w:name w:val="Balloon Text Char"/>
    <w:basedOn w:val="DefaultParagraphFont"/>
    <w:link w:val="BalloonText"/>
    <w:uiPriority w:val="99"/>
    <w:semiHidden/>
    <w:rsid w:val="006E134E"/>
    <w:rPr>
      <w:rFonts w:ascii="Tahoma" w:hAnsi="Tahoma" w:cs="Tahoma"/>
      <w:sz w:val="16"/>
      <w:szCs w:val="16"/>
    </w:rPr>
  </w:style>
  <w:style w:type="character" w:customStyle="1" w:styleId="apple-converted-space">
    <w:name w:val="apple-converted-space"/>
    <w:basedOn w:val="DefaultParagraphFont"/>
    <w:rsid w:val="006E134E"/>
  </w:style>
  <w:style w:type="character" w:styleId="Hyperlink">
    <w:name w:val="Hyperlink"/>
    <w:basedOn w:val="DefaultParagraphFont"/>
    <w:uiPriority w:val="99"/>
    <w:semiHidden/>
    <w:unhideWhenUsed/>
    <w:rsid w:val="006E134E"/>
    <w:rPr>
      <w:color w:val="0000FF"/>
      <w:u w:val="single"/>
    </w:rPr>
  </w:style>
</w:styles>
</file>

<file path=word/webSettings.xml><?xml version="1.0" encoding="utf-8"?>
<w:webSettings xmlns:r="http://schemas.openxmlformats.org/officeDocument/2006/relationships" xmlns:w="http://schemas.openxmlformats.org/wordprocessingml/2006/main">
  <w:divs>
    <w:div w:id="5013325">
      <w:bodyDiv w:val="1"/>
      <w:marLeft w:val="0"/>
      <w:marRight w:val="0"/>
      <w:marTop w:val="0"/>
      <w:marBottom w:val="0"/>
      <w:divBdr>
        <w:top w:val="none" w:sz="0" w:space="0" w:color="auto"/>
        <w:left w:val="none" w:sz="0" w:space="0" w:color="auto"/>
        <w:bottom w:val="none" w:sz="0" w:space="0" w:color="auto"/>
        <w:right w:val="none" w:sz="0" w:space="0" w:color="auto"/>
      </w:divBdr>
      <w:divsChild>
        <w:div w:id="1028146904">
          <w:marLeft w:val="0"/>
          <w:marRight w:val="0"/>
          <w:marTop w:val="540"/>
          <w:marBottom w:val="280"/>
          <w:divBdr>
            <w:top w:val="none" w:sz="0" w:space="0" w:color="auto"/>
            <w:left w:val="none" w:sz="0" w:space="0" w:color="auto"/>
            <w:bottom w:val="none" w:sz="0" w:space="0" w:color="auto"/>
            <w:right w:val="none" w:sz="0" w:space="0" w:color="auto"/>
          </w:divBdr>
          <w:divsChild>
            <w:div w:id="2002780298">
              <w:marLeft w:val="0"/>
              <w:marRight w:val="0"/>
              <w:marTop w:val="0"/>
              <w:marBottom w:val="0"/>
              <w:divBdr>
                <w:top w:val="none" w:sz="0" w:space="0" w:color="auto"/>
                <w:left w:val="none" w:sz="0" w:space="0" w:color="auto"/>
                <w:bottom w:val="none" w:sz="0" w:space="0" w:color="auto"/>
                <w:right w:val="none" w:sz="0" w:space="0" w:color="auto"/>
              </w:divBdr>
            </w:div>
          </w:divsChild>
        </w:div>
        <w:div w:id="1293630820">
          <w:marLeft w:val="0"/>
          <w:marRight w:val="0"/>
          <w:marTop w:val="0"/>
          <w:marBottom w:val="180"/>
          <w:divBdr>
            <w:top w:val="none" w:sz="0" w:space="0" w:color="auto"/>
            <w:left w:val="none" w:sz="0" w:space="0" w:color="auto"/>
            <w:bottom w:val="none" w:sz="0" w:space="0" w:color="auto"/>
            <w:right w:val="none" w:sz="0" w:space="0" w:color="auto"/>
          </w:divBdr>
          <w:divsChild>
            <w:div w:id="1525942655">
              <w:marLeft w:val="0"/>
              <w:marRight w:val="0"/>
              <w:marTop w:val="0"/>
              <w:marBottom w:val="0"/>
              <w:divBdr>
                <w:top w:val="none" w:sz="0" w:space="0" w:color="auto"/>
                <w:left w:val="none" w:sz="0" w:space="0" w:color="auto"/>
                <w:bottom w:val="none" w:sz="0" w:space="0" w:color="auto"/>
                <w:right w:val="none" w:sz="0" w:space="0" w:color="auto"/>
              </w:divBdr>
            </w:div>
          </w:divsChild>
        </w:div>
        <w:div w:id="1233470320">
          <w:marLeft w:val="0"/>
          <w:marRight w:val="0"/>
          <w:marTop w:val="0"/>
          <w:marBottom w:val="180"/>
          <w:divBdr>
            <w:top w:val="none" w:sz="0" w:space="0" w:color="auto"/>
            <w:left w:val="none" w:sz="0" w:space="0" w:color="auto"/>
            <w:bottom w:val="none" w:sz="0" w:space="0" w:color="auto"/>
            <w:right w:val="none" w:sz="0" w:space="0" w:color="auto"/>
          </w:divBdr>
          <w:divsChild>
            <w:div w:id="748503957">
              <w:marLeft w:val="0"/>
              <w:marRight w:val="0"/>
              <w:marTop w:val="0"/>
              <w:marBottom w:val="0"/>
              <w:divBdr>
                <w:top w:val="none" w:sz="0" w:space="0" w:color="auto"/>
                <w:left w:val="none" w:sz="0" w:space="0" w:color="auto"/>
                <w:bottom w:val="none" w:sz="0" w:space="0" w:color="auto"/>
                <w:right w:val="none" w:sz="0" w:space="0" w:color="auto"/>
              </w:divBdr>
            </w:div>
          </w:divsChild>
        </w:div>
        <w:div w:id="99691417">
          <w:marLeft w:val="0"/>
          <w:marRight w:val="0"/>
          <w:marTop w:val="0"/>
          <w:marBottom w:val="180"/>
          <w:divBdr>
            <w:top w:val="none" w:sz="0" w:space="0" w:color="auto"/>
            <w:left w:val="none" w:sz="0" w:space="0" w:color="auto"/>
            <w:bottom w:val="none" w:sz="0" w:space="0" w:color="auto"/>
            <w:right w:val="none" w:sz="0" w:space="0" w:color="auto"/>
          </w:divBdr>
          <w:divsChild>
            <w:div w:id="904489838">
              <w:marLeft w:val="0"/>
              <w:marRight w:val="0"/>
              <w:marTop w:val="0"/>
              <w:marBottom w:val="0"/>
              <w:divBdr>
                <w:top w:val="none" w:sz="0" w:space="0" w:color="auto"/>
                <w:left w:val="none" w:sz="0" w:space="0" w:color="auto"/>
                <w:bottom w:val="none" w:sz="0" w:space="0" w:color="auto"/>
                <w:right w:val="none" w:sz="0" w:space="0" w:color="auto"/>
              </w:divBdr>
            </w:div>
          </w:divsChild>
        </w:div>
        <w:div w:id="2016302718">
          <w:marLeft w:val="0"/>
          <w:marRight w:val="0"/>
          <w:marTop w:val="0"/>
          <w:marBottom w:val="180"/>
          <w:divBdr>
            <w:top w:val="none" w:sz="0" w:space="0" w:color="auto"/>
            <w:left w:val="none" w:sz="0" w:space="0" w:color="auto"/>
            <w:bottom w:val="none" w:sz="0" w:space="0" w:color="auto"/>
            <w:right w:val="none" w:sz="0" w:space="0" w:color="auto"/>
          </w:divBdr>
          <w:divsChild>
            <w:div w:id="246305674">
              <w:marLeft w:val="0"/>
              <w:marRight w:val="0"/>
              <w:marTop w:val="0"/>
              <w:marBottom w:val="0"/>
              <w:divBdr>
                <w:top w:val="none" w:sz="0" w:space="0" w:color="auto"/>
                <w:left w:val="none" w:sz="0" w:space="0" w:color="auto"/>
                <w:bottom w:val="none" w:sz="0" w:space="0" w:color="auto"/>
                <w:right w:val="none" w:sz="0" w:space="0" w:color="auto"/>
              </w:divBdr>
            </w:div>
          </w:divsChild>
        </w:div>
        <w:div w:id="1367028451">
          <w:marLeft w:val="0"/>
          <w:marRight w:val="0"/>
          <w:marTop w:val="0"/>
          <w:marBottom w:val="180"/>
          <w:divBdr>
            <w:top w:val="none" w:sz="0" w:space="0" w:color="auto"/>
            <w:left w:val="none" w:sz="0" w:space="0" w:color="auto"/>
            <w:bottom w:val="none" w:sz="0" w:space="0" w:color="auto"/>
            <w:right w:val="none" w:sz="0" w:space="0" w:color="auto"/>
          </w:divBdr>
          <w:divsChild>
            <w:div w:id="1021054826">
              <w:marLeft w:val="0"/>
              <w:marRight w:val="0"/>
              <w:marTop w:val="0"/>
              <w:marBottom w:val="0"/>
              <w:divBdr>
                <w:top w:val="none" w:sz="0" w:space="0" w:color="auto"/>
                <w:left w:val="none" w:sz="0" w:space="0" w:color="auto"/>
                <w:bottom w:val="none" w:sz="0" w:space="0" w:color="auto"/>
                <w:right w:val="none" w:sz="0" w:space="0" w:color="auto"/>
              </w:divBdr>
            </w:div>
          </w:divsChild>
        </w:div>
        <w:div w:id="411974876">
          <w:marLeft w:val="0"/>
          <w:marRight w:val="0"/>
          <w:marTop w:val="0"/>
          <w:marBottom w:val="180"/>
          <w:divBdr>
            <w:top w:val="none" w:sz="0" w:space="0" w:color="auto"/>
            <w:left w:val="none" w:sz="0" w:space="0" w:color="auto"/>
            <w:bottom w:val="none" w:sz="0" w:space="0" w:color="auto"/>
            <w:right w:val="none" w:sz="0" w:space="0" w:color="auto"/>
          </w:divBdr>
          <w:divsChild>
            <w:div w:id="1024403406">
              <w:marLeft w:val="0"/>
              <w:marRight w:val="0"/>
              <w:marTop w:val="0"/>
              <w:marBottom w:val="0"/>
              <w:divBdr>
                <w:top w:val="none" w:sz="0" w:space="0" w:color="auto"/>
                <w:left w:val="none" w:sz="0" w:space="0" w:color="auto"/>
                <w:bottom w:val="none" w:sz="0" w:space="0" w:color="auto"/>
                <w:right w:val="none" w:sz="0" w:space="0" w:color="auto"/>
              </w:divBdr>
            </w:div>
          </w:divsChild>
        </w:div>
        <w:div w:id="916086334">
          <w:marLeft w:val="0"/>
          <w:marRight w:val="0"/>
          <w:marTop w:val="0"/>
          <w:marBottom w:val="180"/>
          <w:divBdr>
            <w:top w:val="none" w:sz="0" w:space="0" w:color="auto"/>
            <w:left w:val="none" w:sz="0" w:space="0" w:color="auto"/>
            <w:bottom w:val="none" w:sz="0" w:space="0" w:color="auto"/>
            <w:right w:val="none" w:sz="0" w:space="0" w:color="auto"/>
          </w:divBdr>
          <w:divsChild>
            <w:div w:id="1780179970">
              <w:marLeft w:val="0"/>
              <w:marRight w:val="0"/>
              <w:marTop w:val="0"/>
              <w:marBottom w:val="0"/>
              <w:divBdr>
                <w:top w:val="none" w:sz="0" w:space="0" w:color="auto"/>
                <w:left w:val="none" w:sz="0" w:space="0" w:color="auto"/>
                <w:bottom w:val="none" w:sz="0" w:space="0" w:color="auto"/>
                <w:right w:val="none" w:sz="0" w:space="0" w:color="auto"/>
              </w:divBdr>
            </w:div>
          </w:divsChild>
        </w:div>
        <w:div w:id="1706756665">
          <w:marLeft w:val="0"/>
          <w:marRight w:val="0"/>
          <w:marTop w:val="0"/>
          <w:marBottom w:val="180"/>
          <w:divBdr>
            <w:top w:val="none" w:sz="0" w:space="0" w:color="auto"/>
            <w:left w:val="none" w:sz="0" w:space="0" w:color="auto"/>
            <w:bottom w:val="none" w:sz="0" w:space="0" w:color="auto"/>
            <w:right w:val="none" w:sz="0" w:space="0" w:color="auto"/>
          </w:divBdr>
          <w:divsChild>
            <w:div w:id="535701326">
              <w:marLeft w:val="0"/>
              <w:marRight w:val="0"/>
              <w:marTop w:val="0"/>
              <w:marBottom w:val="0"/>
              <w:divBdr>
                <w:top w:val="none" w:sz="0" w:space="0" w:color="auto"/>
                <w:left w:val="none" w:sz="0" w:space="0" w:color="auto"/>
                <w:bottom w:val="none" w:sz="0" w:space="0" w:color="auto"/>
                <w:right w:val="none" w:sz="0" w:space="0" w:color="auto"/>
              </w:divBdr>
            </w:div>
          </w:divsChild>
        </w:div>
        <w:div w:id="1581939370">
          <w:marLeft w:val="0"/>
          <w:marRight w:val="0"/>
          <w:marTop w:val="0"/>
          <w:marBottom w:val="180"/>
          <w:divBdr>
            <w:top w:val="none" w:sz="0" w:space="0" w:color="auto"/>
            <w:left w:val="none" w:sz="0" w:space="0" w:color="auto"/>
            <w:bottom w:val="none" w:sz="0" w:space="0" w:color="auto"/>
            <w:right w:val="none" w:sz="0" w:space="0" w:color="auto"/>
          </w:divBdr>
          <w:divsChild>
            <w:div w:id="1188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0653">
      <w:bodyDiv w:val="1"/>
      <w:marLeft w:val="0"/>
      <w:marRight w:val="0"/>
      <w:marTop w:val="0"/>
      <w:marBottom w:val="0"/>
      <w:divBdr>
        <w:top w:val="none" w:sz="0" w:space="0" w:color="auto"/>
        <w:left w:val="none" w:sz="0" w:space="0" w:color="auto"/>
        <w:bottom w:val="none" w:sz="0" w:space="0" w:color="auto"/>
        <w:right w:val="none" w:sz="0" w:space="0" w:color="auto"/>
      </w:divBdr>
      <w:divsChild>
        <w:div w:id="751464539">
          <w:marLeft w:val="0"/>
          <w:marRight w:val="0"/>
          <w:marTop w:val="540"/>
          <w:marBottom w:val="280"/>
          <w:divBdr>
            <w:top w:val="none" w:sz="0" w:space="0" w:color="auto"/>
            <w:left w:val="none" w:sz="0" w:space="0" w:color="auto"/>
            <w:bottom w:val="none" w:sz="0" w:space="0" w:color="auto"/>
            <w:right w:val="none" w:sz="0" w:space="0" w:color="auto"/>
          </w:divBdr>
          <w:divsChild>
            <w:div w:id="1980500980">
              <w:marLeft w:val="0"/>
              <w:marRight w:val="0"/>
              <w:marTop w:val="0"/>
              <w:marBottom w:val="0"/>
              <w:divBdr>
                <w:top w:val="none" w:sz="0" w:space="0" w:color="auto"/>
                <w:left w:val="none" w:sz="0" w:space="0" w:color="auto"/>
                <w:bottom w:val="none" w:sz="0" w:space="0" w:color="auto"/>
                <w:right w:val="none" w:sz="0" w:space="0" w:color="auto"/>
              </w:divBdr>
            </w:div>
          </w:divsChild>
        </w:div>
        <w:div w:id="90010824">
          <w:marLeft w:val="0"/>
          <w:marRight w:val="0"/>
          <w:marTop w:val="0"/>
          <w:marBottom w:val="180"/>
          <w:divBdr>
            <w:top w:val="none" w:sz="0" w:space="0" w:color="auto"/>
            <w:left w:val="none" w:sz="0" w:space="0" w:color="auto"/>
            <w:bottom w:val="none" w:sz="0" w:space="0" w:color="auto"/>
            <w:right w:val="none" w:sz="0" w:space="0" w:color="auto"/>
          </w:divBdr>
          <w:divsChild>
            <w:div w:id="1916165867">
              <w:marLeft w:val="0"/>
              <w:marRight w:val="0"/>
              <w:marTop w:val="0"/>
              <w:marBottom w:val="0"/>
              <w:divBdr>
                <w:top w:val="none" w:sz="0" w:space="0" w:color="auto"/>
                <w:left w:val="none" w:sz="0" w:space="0" w:color="auto"/>
                <w:bottom w:val="none" w:sz="0" w:space="0" w:color="auto"/>
                <w:right w:val="none" w:sz="0" w:space="0" w:color="auto"/>
              </w:divBdr>
            </w:div>
          </w:divsChild>
        </w:div>
        <w:div w:id="391344630">
          <w:marLeft w:val="0"/>
          <w:marRight w:val="0"/>
          <w:marTop w:val="0"/>
          <w:marBottom w:val="180"/>
          <w:divBdr>
            <w:top w:val="none" w:sz="0" w:space="0" w:color="auto"/>
            <w:left w:val="none" w:sz="0" w:space="0" w:color="auto"/>
            <w:bottom w:val="none" w:sz="0" w:space="0" w:color="auto"/>
            <w:right w:val="none" w:sz="0" w:space="0" w:color="auto"/>
          </w:divBdr>
          <w:divsChild>
            <w:div w:id="11071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7022">
      <w:bodyDiv w:val="1"/>
      <w:marLeft w:val="0"/>
      <w:marRight w:val="0"/>
      <w:marTop w:val="0"/>
      <w:marBottom w:val="0"/>
      <w:divBdr>
        <w:top w:val="none" w:sz="0" w:space="0" w:color="auto"/>
        <w:left w:val="none" w:sz="0" w:space="0" w:color="auto"/>
        <w:bottom w:val="none" w:sz="0" w:space="0" w:color="auto"/>
        <w:right w:val="none" w:sz="0" w:space="0" w:color="auto"/>
      </w:divBdr>
      <w:divsChild>
        <w:div w:id="161825266">
          <w:marLeft w:val="0"/>
          <w:marRight w:val="0"/>
          <w:marTop w:val="540"/>
          <w:marBottom w:val="280"/>
          <w:divBdr>
            <w:top w:val="none" w:sz="0" w:space="0" w:color="auto"/>
            <w:left w:val="none" w:sz="0" w:space="0" w:color="auto"/>
            <w:bottom w:val="none" w:sz="0" w:space="0" w:color="auto"/>
            <w:right w:val="none" w:sz="0" w:space="0" w:color="auto"/>
          </w:divBdr>
          <w:divsChild>
            <w:div w:id="1370257296">
              <w:marLeft w:val="0"/>
              <w:marRight w:val="0"/>
              <w:marTop w:val="0"/>
              <w:marBottom w:val="0"/>
              <w:divBdr>
                <w:top w:val="none" w:sz="0" w:space="0" w:color="auto"/>
                <w:left w:val="none" w:sz="0" w:space="0" w:color="auto"/>
                <w:bottom w:val="none" w:sz="0" w:space="0" w:color="auto"/>
                <w:right w:val="none" w:sz="0" w:space="0" w:color="auto"/>
              </w:divBdr>
            </w:div>
          </w:divsChild>
        </w:div>
        <w:div w:id="298417856">
          <w:marLeft w:val="0"/>
          <w:marRight w:val="0"/>
          <w:marTop w:val="0"/>
          <w:marBottom w:val="180"/>
          <w:divBdr>
            <w:top w:val="none" w:sz="0" w:space="0" w:color="auto"/>
            <w:left w:val="none" w:sz="0" w:space="0" w:color="auto"/>
            <w:bottom w:val="none" w:sz="0" w:space="0" w:color="auto"/>
            <w:right w:val="none" w:sz="0" w:space="0" w:color="auto"/>
          </w:divBdr>
          <w:divsChild>
            <w:div w:id="18676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6578">
      <w:bodyDiv w:val="1"/>
      <w:marLeft w:val="0"/>
      <w:marRight w:val="0"/>
      <w:marTop w:val="0"/>
      <w:marBottom w:val="0"/>
      <w:divBdr>
        <w:top w:val="none" w:sz="0" w:space="0" w:color="auto"/>
        <w:left w:val="none" w:sz="0" w:space="0" w:color="auto"/>
        <w:bottom w:val="none" w:sz="0" w:space="0" w:color="auto"/>
        <w:right w:val="none" w:sz="0" w:space="0" w:color="auto"/>
      </w:divBdr>
      <w:divsChild>
        <w:div w:id="900872221">
          <w:marLeft w:val="0"/>
          <w:marRight w:val="0"/>
          <w:marTop w:val="540"/>
          <w:marBottom w:val="280"/>
          <w:divBdr>
            <w:top w:val="none" w:sz="0" w:space="0" w:color="auto"/>
            <w:left w:val="none" w:sz="0" w:space="0" w:color="auto"/>
            <w:bottom w:val="none" w:sz="0" w:space="0" w:color="auto"/>
            <w:right w:val="none" w:sz="0" w:space="0" w:color="auto"/>
          </w:divBdr>
          <w:divsChild>
            <w:div w:id="2068264568">
              <w:marLeft w:val="0"/>
              <w:marRight w:val="0"/>
              <w:marTop w:val="0"/>
              <w:marBottom w:val="0"/>
              <w:divBdr>
                <w:top w:val="none" w:sz="0" w:space="0" w:color="auto"/>
                <w:left w:val="none" w:sz="0" w:space="0" w:color="auto"/>
                <w:bottom w:val="none" w:sz="0" w:space="0" w:color="auto"/>
                <w:right w:val="none" w:sz="0" w:space="0" w:color="auto"/>
              </w:divBdr>
            </w:div>
          </w:divsChild>
        </w:div>
        <w:div w:id="1833331498">
          <w:marLeft w:val="0"/>
          <w:marRight w:val="0"/>
          <w:marTop w:val="0"/>
          <w:marBottom w:val="180"/>
          <w:divBdr>
            <w:top w:val="none" w:sz="0" w:space="0" w:color="auto"/>
            <w:left w:val="none" w:sz="0" w:space="0" w:color="auto"/>
            <w:bottom w:val="none" w:sz="0" w:space="0" w:color="auto"/>
            <w:right w:val="none" w:sz="0" w:space="0" w:color="auto"/>
          </w:divBdr>
          <w:divsChild>
            <w:div w:id="1067072068">
              <w:marLeft w:val="0"/>
              <w:marRight w:val="0"/>
              <w:marTop w:val="0"/>
              <w:marBottom w:val="0"/>
              <w:divBdr>
                <w:top w:val="none" w:sz="0" w:space="0" w:color="auto"/>
                <w:left w:val="none" w:sz="0" w:space="0" w:color="auto"/>
                <w:bottom w:val="none" w:sz="0" w:space="0" w:color="auto"/>
                <w:right w:val="none" w:sz="0" w:space="0" w:color="auto"/>
              </w:divBdr>
            </w:div>
          </w:divsChild>
        </w:div>
        <w:div w:id="524245558">
          <w:marLeft w:val="0"/>
          <w:marRight w:val="0"/>
          <w:marTop w:val="0"/>
          <w:marBottom w:val="180"/>
          <w:divBdr>
            <w:top w:val="none" w:sz="0" w:space="0" w:color="auto"/>
            <w:left w:val="none" w:sz="0" w:space="0" w:color="auto"/>
            <w:bottom w:val="none" w:sz="0" w:space="0" w:color="auto"/>
            <w:right w:val="none" w:sz="0" w:space="0" w:color="auto"/>
          </w:divBdr>
          <w:divsChild>
            <w:div w:id="1573468008">
              <w:marLeft w:val="0"/>
              <w:marRight w:val="0"/>
              <w:marTop w:val="0"/>
              <w:marBottom w:val="0"/>
              <w:divBdr>
                <w:top w:val="none" w:sz="0" w:space="0" w:color="auto"/>
                <w:left w:val="none" w:sz="0" w:space="0" w:color="auto"/>
                <w:bottom w:val="none" w:sz="0" w:space="0" w:color="auto"/>
                <w:right w:val="none" w:sz="0" w:space="0" w:color="auto"/>
              </w:divBdr>
            </w:div>
          </w:divsChild>
        </w:div>
        <w:div w:id="1355035767">
          <w:marLeft w:val="0"/>
          <w:marRight w:val="0"/>
          <w:marTop w:val="0"/>
          <w:marBottom w:val="180"/>
          <w:divBdr>
            <w:top w:val="none" w:sz="0" w:space="0" w:color="auto"/>
            <w:left w:val="none" w:sz="0" w:space="0" w:color="auto"/>
            <w:bottom w:val="none" w:sz="0" w:space="0" w:color="auto"/>
            <w:right w:val="none" w:sz="0" w:space="0" w:color="auto"/>
          </w:divBdr>
          <w:divsChild>
            <w:div w:id="1616521968">
              <w:marLeft w:val="0"/>
              <w:marRight w:val="0"/>
              <w:marTop w:val="0"/>
              <w:marBottom w:val="0"/>
              <w:divBdr>
                <w:top w:val="none" w:sz="0" w:space="0" w:color="auto"/>
                <w:left w:val="none" w:sz="0" w:space="0" w:color="auto"/>
                <w:bottom w:val="none" w:sz="0" w:space="0" w:color="auto"/>
                <w:right w:val="none" w:sz="0" w:space="0" w:color="auto"/>
              </w:divBdr>
            </w:div>
          </w:divsChild>
        </w:div>
        <w:div w:id="970596324">
          <w:marLeft w:val="0"/>
          <w:marRight w:val="0"/>
          <w:marTop w:val="0"/>
          <w:marBottom w:val="180"/>
          <w:divBdr>
            <w:top w:val="none" w:sz="0" w:space="0" w:color="auto"/>
            <w:left w:val="none" w:sz="0" w:space="0" w:color="auto"/>
            <w:bottom w:val="none" w:sz="0" w:space="0" w:color="auto"/>
            <w:right w:val="none" w:sz="0" w:space="0" w:color="auto"/>
          </w:divBdr>
          <w:divsChild>
            <w:div w:id="1573929620">
              <w:marLeft w:val="0"/>
              <w:marRight w:val="0"/>
              <w:marTop w:val="0"/>
              <w:marBottom w:val="0"/>
              <w:divBdr>
                <w:top w:val="none" w:sz="0" w:space="0" w:color="auto"/>
                <w:left w:val="none" w:sz="0" w:space="0" w:color="auto"/>
                <w:bottom w:val="none" w:sz="0" w:space="0" w:color="auto"/>
                <w:right w:val="none" w:sz="0" w:space="0" w:color="auto"/>
              </w:divBdr>
            </w:div>
          </w:divsChild>
        </w:div>
        <w:div w:id="19552880">
          <w:marLeft w:val="0"/>
          <w:marRight w:val="0"/>
          <w:marTop w:val="0"/>
          <w:marBottom w:val="180"/>
          <w:divBdr>
            <w:top w:val="none" w:sz="0" w:space="0" w:color="auto"/>
            <w:left w:val="none" w:sz="0" w:space="0" w:color="auto"/>
            <w:bottom w:val="none" w:sz="0" w:space="0" w:color="auto"/>
            <w:right w:val="none" w:sz="0" w:space="0" w:color="auto"/>
          </w:divBdr>
          <w:divsChild>
            <w:div w:id="2134515327">
              <w:marLeft w:val="0"/>
              <w:marRight w:val="0"/>
              <w:marTop w:val="0"/>
              <w:marBottom w:val="0"/>
              <w:divBdr>
                <w:top w:val="none" w:sz="0" w:space="0" w:color="auto"/>
                <w:left w:val="none" w:sz="0" w:space="0" w:color="auto"/>
                <w:bottom w:val="none" w:sz="0" w:space="0" w:color="auto"/>
                <w:right w:val="none" w:sz="0" w:space="0" w:color="auto"/>
              </w:divBdr>
            </w:div>
          </w:divsChild>
        </w:div>
        <w:div w:id="1283851768">
          <w:marLeft w:val="0"/>
          <w:marRight w:val="0"/>
          <w:marTop w:val="0"/>
          <w:marBottom w:val="180"/>
          <w:divBdr>
            <w:top w:val="none" w:sz="0" w:space="0" w:color="auto"/>
            <w:left w:val="none" w:sz="0" w:space="0" w:color="auto"/>
            <w:bottom w:val="none" w:sz="0" w:space="0" w:color="auto"/>
            <w:right w:val="none" w:sz="0" w:space="0" w:color="auto"/>
          </w:divBdr>
          <w:divsChild>
            <w:div w:id="214515018">
              <w:marLeft w:val="0"/>
              <w:marRight w:val="0"/>
              <w:marTop w:val="0"/>
              <w:marBottom w:val="0"/>
              <w:divBdr>
                <w:top w:val="none" w:sz="0" w:space="0" w:color="auto"/>
                <w:left w:val="none" w:sz="0" w:space="0" w:color="auto"/>
                <w:bottom w:val="none" w:sz="0" w:space="0" w:color="auto"/>
                <w:right w:val="none" w:sz="0" w:space="0" w:color="auto"/>
              </w:divBdr>
            </w:div>
          </w:divsChild>
        </w:div>
        <w:div w:id="1662153066">
          <w:marLeft w:val="0"/>
          <w:marRight w:val="0"/>
          <w:marTop w:val="0"/>
          <w:marBottom w:val="180"/>
          <w:divBdr>
            <w:top w:val="none" w:sz="0" w:space="0" w:color="auto"/>
            <w:left w:val="none" w:sz="0" w:space="0" w:color="auto"/>
            <w:bottom w:val="none" w:sz="0" w:space="0" w:color="auto"/>
            <w:right w:val="none" w:sz="0" w:space="0" w:color="auto"/>
          </w:divBdr>
          <w:divsChild>
            <w:div w:id="1916892918">
              <w:marLeft w:val="0"/>
              <w:marRight w:val="0"/>
              <w:marTop w:val="0"/>
              <w:marBottom w:val="0"/>
              <w:divBdr>
                <w:top w:val="none" w:sz="0" w:space="0" w:color="auto"/>
                <w:left w:val="none" w:sz="0" w:space="0" w:color="auto"/>
                <w:bottom w:val="none" w:sz="0" w:space="0" w:color="auto"/>
                <w:right w:val="none" w:sz="0" w:space="0" w:color="auto"/>
              </w:divBdr>
            </w:div>
          </w:divsChild>
        </w:div>
        <w:div w:id="478151721">
          <w:marLeft w:val="0"/>
          <w:marRight w:val="0"/>
          <w:marTop w:val="0"/>
          <w:marBottom w:val="180"/>
          <w:divBdr>
            <w:top w:val="none" w:sz="0" w:space="0" w:color="auto"/>
            <w:left w:val="none" w:sz="0" w:space="0" w:color="auto"/>
            <w:bottom w:val="none" w:sz="0" w:space="0" w:color="auto"/>
            <w:right w:val="none" w:sz="0" w:space="0" w:color="auto"/>
          </w:divBdr>
          <w:divsChild>
            <w:div w:id="400836086">
              <w:marLeft w:val="0"/>
              <w:marRight w:val="0"/>
              <w:marTop w:val="0"/>
              <w:marBottom w:val="0"/>
              <w:divBdr>
                <w:top w:val="none" w:sz="0" w:space="0" w:color="auto"/>
                <w:left w:val="none" w:sz="0" w:space="0" w:color="auto"/>
                <w:bottom w:val="none" w:sz="0" w:space="0" w:color="auto"/>
                <w:right w:val="none" w:sz="0" w:space="0" w:color="auto"/>
              </w:divBdr>
            </w:div>
          </w:divsChild>
        </w:div>
        <w:div w:id="336541041">
          <w:marLeft w:val="0"/>
          <w:marRight w:val="0"/>
          <w:marTop w:val="0"/>
          <w:marBottom w:val="180"/>
          <w:divBdr>
            <w:top w:val="none" w:sz="0" w:space="0" w:color="auto"/>
            <w:left w:val="none" w:sz="0" w:space="0" w:color="auto"/>
            <w:bottom w:val="none" w:sz="0" w:space="0" w:color="auto"/>
            <w:right w:val="none" w:sz="0" w:space="0" w:color="auto"/>
          </w:divBdr>
          <w:divsChild>
            <w:div w:id="609892573">
              <w:marLeft w:val="0"/>
              <w:marRight w:val="0"/>
              <w:marTop w:val="0"/>
              <w:marBottom w:val="0"/>
              <w:divBdr>
                <w:top w:val="none" w:sz="0" w:space="0" w:color="auto"/>
                <w:left w:val="none" w:sz="0" w:space="0" w:color="auto"/>
                <w:bottom w:val="none" w:sz="0" w:space="0" w:color="auto"/>
                <w:right w:val="none" w:sz="0" w:space="0" w:color="auto"/>
              </w:divBdr>
            </w:div>
          </w:divsChild>
        </w:div>
        <w:div w:id="210193163">
          <w:marLeft w:val="0"/>
          <w:marRight w:val="0"/>
          <w:marTop w:val="0"/>
          <w:marBottom w:val="180"/>
          <w:divBdr>
            <w:top w:val="none" w:sz="0" w:space="0" w:color="auto"/>
            <w:left w:val="none" w:sz="0" w:space="0" w:color="auto"/>
            <w:bottom w:val="none" w:sz="0" w:space="0" w:color="auto"/>
            <w:right w:val="none" w:sz="0" w:space="0" w:color="auto"/>
          </w:divBdr>
          <w:divsChild>
            <w:div w:id="1380281555">
              <w:marLeft w:val="0"/>
              <w:marRight w:val="0"/>
              <w:marTop w:val="0"/>
              <w:marBottom w:val="0"/>
              <w:divBdr>
                <w:top w:val="none" w:sz="0" w:space="0" w:color="auto"/>
                <w:left w:val="none" w:sz="0" w:space="0" w:color="auto"/>
                <w:bottom w:val="none" w:sz="0" w:space="0" w:color="auto"/>
                <w:right w:val="none" w:sz="0" w:space="0" w:color="auto"/>
              </w:divBdr>
            </w:div>
          </w:divsChild>
        </w:div>
        <w:div w:id="294918840">
          <w:marLeft w:val="0"/>
          <w:marRight w:val="0"/>
          <w:marTop w:val="0"/>
          <w:marBottom w:val="180"/>
          <w:divBdr>
            <w:top w:val="none" w:sz="0" w:space="0" w:color="auto"/>
            <w:left w:val="none" w:sz="0" w:space="0" w:color="auto"/>
            <w:bottom w:val="none" w:sz="0" w:space="0" w:color="auto"/>
            <w:right w:val="none" w:sz="0" w:space="0" w:color="auto"/>
          </w:divBdr>
          <w:divsChild>
            <w:div w:id="1907106165">
              <w:marLeft w:val="0"/>
              <w:marRight w:val="0"/>
              <w:marTop w:val="0"/>
              <w:marBottom w:val="0"/>
              <w:divBdr>
                <w:top w:val="none" w:sz="0" w:space="0" w:color="auto"/>
                <w:left w:val="none" w:sz="0" w:space="0" w:color="auto"/>
                <w:bottom w:val="none" w:sz="0" w:space="0" w:color="auto"/>
                <w:right w:val="none" w:sz="0" w:space="0" w:color="auto"/>
              </w:divBdr>
            </w:div>
          </w:divsChild>
        </w:div>
        <w:div w:id="230233124">
          <w:marLeft w:val="0"/>
          <w:marRight w:val="0"/>
          <w:marTop w:val="0"/>
          <w:marBottom w:val="180"/>
          <w:divBdr>
            <w:top w:val="none" w:sz="0" w:space="0" w:color="auto"/>
            <w:left w:val="none" w:sz="0" w:space="0" w:color="auto"/>
            <w:bottom w:val="none" w:sz="0" w:space="0" w:color="auto"/>
            <w:right w:val="none" w:sz="0" w:space="0" w:color="auto"/>
          </w:divBdr>
          <w:divsChild>
            <w:div w:id="321856371">
              <w:marLeft w:val="0"/>
              <w:marRight w:val="0"/>
              <w:marTop w:val="0"/>
              <w:marBottom w:val="0"/>
              <w:divBdr>
                <w:top w:val="none" w:sz="0" w:space="0" w:color="auto"/>
                <w:left w:val="none" w:sz="0" w:space="0" w:color="auto"/>
                <w:bottom w:val="none" w:sz="0" w:space="0" w:color="auto"/>
                <w:right w:val="none" w:sz="0" w:space="0" w:color="auto"/>
              </w:divBdr>
            </w:div>
          </w:divsChild>
        </w:div>
        <w:div w:id="202835085">
          <w:marLeft w:val="0"/>
          <w:marRight w:val="0"/>
          <w:marTop w:val="0"/>
          <w:marBottom w:val="180"/>
          <w:divBdr>
            <w:top w:val="none" w:sz="0" w:space="0" w:color="auto"/>
            <w:left w:val="none" w:sz="0" w:space="0" w:color="auto"/>
            <w:bottom w:val="none" w:sz="0" w:space="0" w:color="auto"/>
            <w:right w:val="none" w:sz="0" w:space="0" w:color="auto"/>
          </w:divBdr>
          <w:divsChild>
            <w:div w:id="920993576">
              <w:marLeft w:val="0"/>
              <w:marRight w:val="0"/>
              <w:marTop w:val="0"/>
              <w:marBottom w:val="0"/>
              <w:divBdr>
                <w:top w:val="none" w:sz="0" w:space="0" w:color="auto"/>
                <w:left w:val="none" w:sz="0" w:space="0" w:color="auto"/>
                <w:bottom w:val="none" w:sz="0" w:space="0" w:color="auto"/>
                <w:right w:val="none" w:sz="0" w:space="0" w:color="auto"/>
              </w:divBdr>
            </w:div>
          </w:divsChild>
        </w:div>
        <w:div w:id="1759711905">
          <w:marLeft w:val="0"/>
          <w:marRight w:val="0"/>
          <w:marTop w:val="0"/>
          <w:marBottom w:val="180"/>
          <w:divBdr>
            <w:top w:val="none" w:sz="0" w:space="0" w:color="auto"/>
            <w:left w:val="none" w:sz="0" w:space="0" w:color="auto"/>
            <w:bottom w:val="none" w:sz="0" w:space="0" w:color="auto"/>
            <w:right w:val="none" w:sz="0" w:space="0" w:color="auto"/>
          </w:divBdr>
          <w:divsChild>
            <w:div w:id="449665326">
              <w:marLeft w:val="0"/>
              <w:marRight w:val="0"/>
              <w:marTop w:val="0"/>
              <w:marBottom w:val="0"/>
              <w:divBdr>
                <w:top w:val="none" w:sz="0" w:space="0" w:color="auto"/>
                <w:left w:val="none" w:sz="0" w:space="0" w:color="auto"/>
                <w:bottom w:val="none" w:sz="0" w:space="0" w:color="auto"/>
                <w:right w:val="none" w:sz="0" w:space="0" w:color="auto"/>
              </w:divBdr>
            </w:div>
          </w:divsChild>
        </w:div>
        <w:div w:id="49697505">
          <w:marLeft w:val="0"/>
          <w:marRight w:val="0"/>
          <w:marTop w:val="0"/>
          <w:marBottom w:val="180"/>
          <w:divBdr>
            <w:top w:val="none" w:sz="0" w:space="0" w:color="auto"/>
            <w:left w:val="none" w:sz="0" w:space="0" w:color="auto"/>
            <w:bottom w:val="none" w:sz="0" w:space="0" w:color="auto"/>
            <w:right w:val="none" w:sz="0" w:space="0" w:color="auto"/>
          </w:divBdr>
          <w:divsChild>
            <w:div w:id="1227955896">
              <w:marLeft w:val="0"/>
              <w:marRight w:val="0"/>
              <w:marTop w:val="0"/>
              <w:marBottom w:val="0"/>
              <w:divBdr>
                <w:top w:val="none" w:sz="0" w:space="0" w:color="auto"/>
                <w:left w:val="none" w:sz="0" w:space="0" w:color="auto"/>
                <w:bottom w:val="none" w:sz="0" w:space="0" w:color="auto"/>
                <w:right w:val="none" w:sz="0" w:space="0" w:color="auto"/>
              </w:divBdr>
            </w:div>
          </w:divsChild>
        </w:div>
        <w:div w:id="733704341">
          <w:marLeft w:val="0"/>
          <w:marRight w:val="0"/>
          <w:marTop w:val="0"/>
          <w:marBottom w:val="180"/>
          <w:divBdr>
            <w:top w:val="none" w:sz="0" w:space="0" w:color="auto"/>
            <w:left w:val="none" w:sz="0" w:space="0" w:color="auto"/>
            <w:bottom w:val="none" w:sz="0" w:space="0" w:color="auto"/>
            <w:right w:val="none" w:sz="0" w:space="0" w:color="auto"/>
          </w:divBdr>
          <w:divsChild>
            <w:div w:id="864051615">
              <w:marLeft w:val="0"/>
              <w:marRight w:val="0"/>
              <w:marTop w:val="0"/>
              <w:marBottom w:val="0"/>
              <w:divBdr>
                <w:top w:val="none" w:sz="0" w:space="0" w:color="auto"/>
                <w:left w:val="none" w:sz="0" w:space="0" w:color="auto"/>
                <w:bottom w:val="none" w:sz="0" w:space="0" w:color="auto"/>
                <w:right w:val="none" w:sz="0" w:space="0" w:color="auto"/>
              </w:divBdr>
            </w:div>
          </w:divsChild>
        </w:div>
        <w:div w:id="1657566280">
          <w:marLeft w:val="0"/>
          <w:marRight w:val="0"/>
          <w:marTop w:val="0"/>
          <w:marBottom w:val="180"/>
          <w:divBdr>
            <w:top w:val="none" w:sz="0" w:space="0" w:color="auto"/>
            <w:left w:val="none" w:sz="0" w:space="0" w:color="auto"/>
            <w:bottom w:val="none" w:sz="0" w:space="0" w:color="auto"/>
            <w:right w:val="none" w:sz="0" w:space="0" w:color="auto"/>
          </w:divBdr>
          <w:divsChild>
            <w:div w:id="875310219">
              <w:marLeft w:val="0"/>
              <w:marRight w:val="0"/>
              <w:marTop w:val="0"/>
              <w:marBottom w:val="0"/>
              <w:divBdr>
                <w:top w:val="none" w:sz="0" w:space="0" w:color="auto"/>
                <w:left w:val="none" w:sz="0" w:space="0" w:color="auto"/>
                <w:bottom w:val="none" w:sz="0" w:space="0" w:color="auto"/>
                <w:right w:val="none" w:sz="0" w:space="0" w:color="auto"/>
              </w:divBdr>
            </w:div>
          </w:divsChild>
        </w:div>
        <w:div w:id="1884825745">
          <w:marLeft w:val="0"/>
          <w:marRight w:val="0"/>
          <w:marTop w:val="0"/>
          <w:marBottom w:val="180"/>
          <w:divBdr>
            <w:top w:val="none" w:sz="0" w:space="0" w:color="auto"/>
            <w:left w:val="none" w:sz="0" w:space="0" w:color="auto"/>
            <w:bottom w:val="none" w:sz="0" w:space="0" w:color="auto"/>
            <w:right w:val="none" w:sz="0" w:space="0" w:color="auto"/>
          </w:divBdr>
          <w:divsChild>
            <w:div w:id="114108378">
              <w:marLeft w:val="0"/>
              <w:marRight w:val="0"/>
              <w:marTop w:val="0"/>
              <w:marBottom w:val="0"/>
              <w:divBdr>
                <w:top w:val="none" w:sz="0" w:space="0" w:color="auto"/>
                <w:left w:val="none" w:sz="0" w:space="0" w:color="auto"/>
                <w:bottom w:val="none" w:sz="0" w:space="0" w:color="auto"/>
                <w:right w:val="none" w:sz="0" w:space="0" w:color="auto"/>
              </w:divBdr>
            </w:div>
          </w:divsChild>
        </w:div>
        <w:div w:id="674069586">
          <w:marLeft w:val="0"/>
          <w:marRight w:val="0"/>
          <w:marTop w:val="0"/>
          <w:marBottom w:val="180"/>
          <w:divBdr>
            <w:top w:val="none" w:sz="0" w:space="0" w:color="auto"/>
            <w:left w:val="none" w:sz="0" w:space="0" w:color="auto"/>
            <w:bottom w:val="none" w:sz="0" w:space="0" w:color="auto"/>
            <w:right w:val="none" w:sz="0" w:space="0" w:color="auto"/>
          </w:divBdr>
          <w:divsChild>
            <w:div w:id="1503935213">
              <w:marLeft w:val="0"/>
              <w:marRight w:val="0"/>
              <w:marTop w:val="0"/>
              <w:marBottom w:val="0"/>
              <w:divBdr>
                <w:top w:val="none" w:sz="0" w:space="0" w:color="auto"/>
                <w:left w:val="none" w:sz="0" w:space="0" w:color="auto"/>
                <w:bottom w:val="none" w:sz="0" w:space="0" w:color="auto"/>
                <w:right w:val="none" w:sz="0" w:space="0" w:color="auto"/>
              </w:divBdr>
            </w:div>
          </w:divsChild>
        </w:div>
        <w:div w:id="1885634041">
          <w:marLeft w:val="0"/>
          <w:marRight w:val="0"/>
          <w:marTop w:val="0"/>
          <w:marBottom w:val="180"/>
          <w:divBdr>
            <w:top w:val="none" w:sz="0" w:space="0" w:color="auto"/>
            <w:left w:val="none" w:sz="0" w:space="0" w:color="auto"/>
            <w:bottom w:val="none" w:sz="0" w:space="0" w:color="auto"/>
            <w:right w:val="none" w:sz="0" w:space="0" w:color="auto"/>
          </w:divBdr>
          <w:divsChild>
            <w:div w:id="1901362711">
              <w:marLeft w:val="0"/>
              <w:marRight w:val="0"/>
              <w:marTop w:val="0"/>
              <w:marBottom w:val="0"/>
              <w:divBdr>
                <w:top w:val="none" w:sz="0" w:space="0" w:color="auto"/>
                <w:left w:val="none" w:sz="0" w:space="0" w:color="auto"/>
                <w:bottom w:val="none" w:sz="0" w:space="0" w:color="auto"/>
                <w:right w:val="none" w:sz="0" w:space="0" w:color="auto"/>
              </w:divBdr>
            </w:div>
          </w:divsChild>
        </w:div>
        <w:div w:id="1852603748">
          <w:marLeft w:val="0"/>
          <w:marRight w:val="0"/>
          <w:marTop w:val="0"/>
          <w:marBottom w:val="180"/>
          <w:divBdr>
            <w:top w:val="none" w:sz="0" w:space="0" w:color="auto"/>
            <w:left w:val="none" w:sz="0" w:space="0" w:color="auto"/>
            <w:bottom w:val="none" w:sz="0" w:space="0" w:color="auto"/>
            <w:right w:val="none" w:sz="0" w:space="0" w:color="auto"/>
          </w:divBdr>
          <w:divsChild>
            <w:div w:id="1431704000">
              <w:marLeft w:val="0"/>
              <w:marRight w:val="0"/>
              <w:marTop w:val="0"/>
              <w:marBottom w:val="0"/>
              <w:divBdr>
                <w:top w:val="none" w:sz="0" w:space="0" w:color="auto"/>
                <w:left w:val="none" w:sz="0" w:space="0" w:color="auto"/>
                <w:bottom w:val="none" w:sz="0" w:space="0" w:color="auto"/>
                <w:right w:val="none" w:sz="0" w:space="0" w:color="auto"/>
              </w:divBdr>
            </w:div>
          </w:divsChild>
        </w:div>
        <w:div w:id="2140217873">
          <w:marLeft w:val="0"/>
          <w:marRight w:val="0"/>
          <w:marTop w:val="0"/>
          <w:marBottom w:val="180"/>
          <w:divBdr>
            <w:top w:val="none" w:sz="0" w:space="0" w:color="auto"/>
            <w:left w:val="none" w:sz="0" w:space="0" w:color="auto"/>
            <w:bottom w:val="none" w:sz="0" w:space="0" w:color="auto"/>
            <w:right w:val="none" w:sz="0" w:space="0" w:color="auto"/>
          </w:divBdr>
          <w:divsChild>
            <w:div w:id="430471456">
              <w:marLeft w:val="0"/>
              <w:marRight w:val="0"/>
              <w:marTop w:val="0"/>
              <w:marBottom w:val="0"/>
              <w:divBdr>
                <w:top w:val="none" w:sz="0" w:space="0" w:color="auto"/>
                <w:left w:val="none" w:sz="0" w:space="0" w:color="auto"/>
                <w:bottom w:val="none" w:sz="0" w:space="0" w:color="auto"/>
                <w:right w:val="none" w:sz="0" w:space="0" w:color="auto"/>
              </w:divBdr>
            </w:div>
          </w:divsChild>
        </w:div>
        <w:div w:id="1068117605">
          <w:marLeft w:val="0"/>
          <w:marRight w:val="0"/>
          <w:marTop w:val="0"/>
          <w:marBottom w:val="180"/>
          <w:divBdr>
            <w:top w:val="none" w:sz="0" w:space="0" w:color="auto"/>
            <w:left w:val="none" w:sz="0" w:space="0" w:color="auto"/>
            <w:bottom w:val="none" w:sz="0" w:space="0" w:color="auto"/>
            <w:right w:val="none" w:sz="0" w:space="0" w:color="auto"/>
          </w:divBdr>
          <w:divsChild>
            <w:div w:id="2125296897">
              <w:marLeft w:val="0"/>
              <w:marRight w:val="0"/>
              <w:marTop w:val="0"/>
              <w:marBottom w:val="0"/>
              <w:divBdr>
                <w:top w:val="none" w:sz="0" w:space="0" w:color="auto"/>
                <w:left w:val="none" w:sz="0" w:space="0" w:color="auto"/>
                <w:bottom w:val="none" w:sz="0" w:space="0" w:color="auto"/>
                <w:right w:val="none" w:sz="0" w:space="0" w:color="auto"/>
              </w:divBdr>
            </w:div>
          </w:divsChild>
        </w:div>
        <w:div w:id="1053431926">
          <w:marLeft w:val="0"/>
          <w:marRight w:val="0"/>
          <w:marTop w:val="0"/>
          <w:marBottom w:val="180"/>
          <w:divBdr>
            <w:top w:val="none" w:sz="0" w:space="0" w:color="auto"/>
            <w:left w:val="none" w:sz="0" w:space="0" w:color="auto"/>
            <w:bottom w:val="none" w:sz="0" w:space="0" w:color="auto"/>
            <w:right w:val="none" w:sz="0" w:space="0" w:color="auto"/>
          </w:divBdr>
          <w:divsChild>
            <w:div w:id="1786071767">
              <w:marLeft w:val="0"/>
              <w:marRight w:val="0"/>
              <w:marTop w:val="0"/>
              <w:marBottom w:val="0"/>
              <w:divBdr>
                <w:top w:val="none" w:sz="0" w:space="0" w:color="auto"/>
                <w:left w:val="none" w:sz="0" w:space="0" w:color="auto"/>
                <w:bottom w:val="none" w:sz="0" w:space="0" w:color="auto"/>
                <w:right w:val="none" w:sz="0" w:space="0" w:color="auto"/>
              </w:divBdr>
            </w:div>
          </w:divsChild>
        </w:div>
        <w:div w:id="222374148">
          <w:marLeft w:val="0"/>
          <w:marRight w:val="0"/>
          <w:marTop w:val="0"/>
          <w:marBottom w:val="180"/>
          <w:divBdr>
            <w:top w:val="none" w:sz="0" w:space="0" w:color="auto"/>
            <w:left w:val="none" w:sz="0" w:space="0" w:color="auto"/>
            <w:bottom w:val="none" w:sz="0" w:space="0" w:color="auto"/>
            <w:right w:val="none" w:sz="0" w:space="0" w:color="auto"/>
          </w:divBdr>
          <w:divsChild>
            <w:div w:id="1814519792">
              <w:marLeft w:val="0"/>
              <w:marRight w:val="0"/>
              <w:marTop w:val="0"/>
              <w:marBottom w:val="0"/>
              <w:divBdr>
                <w:top w:val="none" w:sz="0" w:space="0" w:color="auto"/>
                <w:left w:val="none" w:sz="0" w:space="0" w:color="auto"/>
                <w:bottom w:val="none" w:sz="0" w:space="0" w:color="auto"/>
                <w:right w:val="none" w:sz="0" w:space="0" w:color="auto"/>
              </w:divBdr>
            </w:div>
          </w:divsChild>
        </w:div>
        <w:div w:id="2130934221">
          <w:marLeft w:val="0"/>
          <w:marRight w:val="0"/>
          <w:marTop w:val="0"/>
          <w:marBottom w:val="180"/>
          <w:divBdr>
            <w:top w:val="none" w:sz="0" w:space="0" w:color="auto"/>
            <w:left w:val="none" w:sz="0" w:space="0" w:color="auto"/>
            <w:bottom w:val="none" w:sz="0" w:space="0" w:color="auto"/>
            <w:right w:val="none" w:sz="0" w:space="0" w:color="auto"/>
          </w:divBdr>
          <w:divsChild>
            <w:div w:id="586616409">
              <w:marLeft w:val="0"/>
              <w:marRight w:val="0"/>
              <w:marTop w:val="0"/>
              <w:marBottom w:val="0"/>
              <w:divBdr>
                <w:top w:val="none" w:sz="0" w:space="0" w:color="auto"/>
                <w:left w:val="none" w:sz="0" w:space="0" w:color="auto"/>
                <w:bottom w:val="none" w:sz="0" w:space="0" w:color="auto"/>
                <w:right w:val="none" w:sz="0" w:space="0" w:color="auto"/>
              </w:divBdr>
            </w:div>
          </w:divsChild>
        </w:div>
        <w:div w:id="261845079">
          <w:marLeft w:val="0"/>
          <w:marRight w:val="0"/>
          <w:marTop w:val="0"/>
          <w:marBottom w:val="180"/>
          <w:divBdr>
            <w:top w:val="none" w:sz="0" w:space="0" w:color="auto"/>
            <w:left w:val="none" w:sz="0" w:space="0" w:color="auto"/>
            <w:bottom w:val="none" w:sz="0" w:space="0" w:color="auto"/>
            <w:right w:val="none" w:sz="0" w:space="0" w:color="auto"/>
          </w:divBdr>
          <w:divsChild>
            <w:div w:id="1475222577">
              <w:marLeft w:val="0"/>
              <w:marRight w:val="0"/>
              <w:marTop w:val="0"/>
              <w:marBottom w:val="0"/>
              <w:divBdr>
                <w:top w:val="none" w:sz="0" w:space="0" w:color="auto"/>
                <w:left w:val="none" w:sz="0" w:space="0" w:color="auto"/>
                <w:bottom w:val="none" w:sz="0" w:space="0" w:color="auto"/>
                <w:right w:val="none" w:sz="0" w:space="0" w:color="auto"/>
              </w:divBdr>
            </w:div>
          </w:divsChild>
        </w:div>
        <w:div w:id="2089888673">
          <w:marLeft w:val="0"/>
          <w:marRight w:val="0"/>
          <w:marTop w:val="0"/>
          <w:marBottom w:val="180"/>
          <w:divBdr>
            <w:top w:val="none" w:sz="0" w:space="0" w:color="auto"/>
            <w:left w:val="none" w:sz="0" w:space="0" w:color="auto"/>
            <w:bottom w:val="none" w:sz="0" w:space="0" w:color="auto"/>
            <w:right w:val="none" w:sz="0" w:space="0" w:color="auto"/>
          </w:divBdr>
          <w:divsChild>
            <w:div w:id="1741249616">
              <w:marLeft w:val="0"/>
              <w:marRight w:val="0"/>
              <w:marTop w:val="0"/>
              <w:marBottom w:val="0"/>
              <w:divBdr>
                <w:top w:val="none" w:sz="0" w:space="0" w:color="auto"/>
                <w:left w:val="none" w:sz="0" w:space="0" w:color="auto"/>
                <w:bottom w:val="none" w:sz="0" w:space="0" w:color="auto"/>
                <w:right w:val="none" w:sz="0" w:space="0" w:color="auto"/>
              </w:divBdr>
            </w:div>
          </w:divsChild>
        </w:div>
        <w:div w:id="1478183217">
          <w:marLeft w:val="0"/>
          <w:marRight w:val="0"/>
          <w:marTop w:val="0"/>
          <w:marBottom w:val="180"/>
          <w:divBdr>
            <w:top w:val="none" w:sz="0" w:space="0" w:color="auto"/>
            <w:left w:val="none" w:sz="0" w:space="0" w:color="auto"/>
            <w:bottom w:val="none" w:sz="0" w:space="0" w:color="auto"/>
            <w:right w:val="none" w:sz="0" w:space="0" w:color="auto"/>
          </w:divBdr>
          <w:divsChild>
            <w:div w:id="1220286454">
              <w:marLeft w:val="0"/>
              <w:marRight w:val="0"/>
              <w:marTop w:val="0"/>
              <w:marBottom w:val="0"/>
              <w:divBdr>
                <w:top w:val="none" w:sz="0" w:space="0" w:color="auto"/>
                <w:left w:val="none" w:sz="0" w:space="0" w:color="auto"/>
                <w:bottom w:val="none" w:sz="0" w:space="0" w:color="auto"/>
                <w:right w:val="none" w:sz="0" w:space="0" w:color="auto"/>
              </w:divBdr>
            </w:div>
          </w:divsChild>
        </w:div>
        <w:div w:id="1796675482">
          <w:marLeft w:val="0"/>
          <w:marRight w:val="0"/>
          <w:marTop w:val="0"/>
          <w:marBottom w:val="180"/>
          <w:divBdr>
            <w:top w:val="none" w:sz="0" w:space="0" w:color="auto"/>
            <w:left w:val="none" w:sz="0" w:space="0" w:color="auto"/>
            <w:bottom w:val="none" w:sz="0" w:space="0" w:color="auto"/>
            <w:right w:val="none" w:sz="0" w:space="0" w:color="auto"/>
          </w:divBdr>
          <w:divsChild>
            <w:div w:id="194005694">
              <w:marLeft w:val="0"/>
              <w:marRight w:val="0"/>
              <w:marTop w:val="0"/>
              <w:marBottom w:val="0"/>
              <w:divBdr>
                <w:top w:val="none" w:sz="0" w:space="0" w:color="auto"/>
                <w:left w:val="none" w:sz="0" w:space="0" w:color="auto"/>
                <w:bottom w:val="none" w:sz="0" w:space="0" w:color="auto"/>
                <w:right w:val="none" w:sz="0" w:space="0" w:color="auto"/>
              </w:divBdr>
            </w:div>
          </w:divsChild>
        </w:div>
        <w:div w:id="659816930">
          <w:marLeft w:val="0"/>
          <w:marRight w:val="0"/>
          <w:marTop w:val="0"/>
          <w:marBottom w:val="180"/>
          <w:divBdr>
            <w:top w:val="none" w:sz="0" w:space="0" w:color="auto"/>
            <w:left w:val="none" w:sz="0" w:space="0" w:color="auto"/>
            <w:bottom w:val="none" w:sz="0" w:space="0" w:color="auto"/>
            <w:right w:val="none" w:sz="0" w:space="0" w:color="auto"/>
          </w:divBdr>
          <w:divsChild>
            <w:div w:id="2101676864">
              <w:marLeft w:val="0"/>
              <w:marRight w:val="0"/>
              <w:marTop w:val="0"/>
              <w:marBottom w:val="0"/>
              <w:divBdr>
                <w:top w:val="none" w:sz="0" w:space="0" w:color="auto"/>
                <w:left w:val="none" w:sz="0" w:space="0" w:color="auto"/>
                <w:bottom w:val="none" w:sz="0" w:space="0" w:color="auto"/>
                <w:right w:val="none" w:sz="0" w:space="0" w:color="auto"/>
              </w:divBdr>
            </w:div>
          </w:divsChild>
        </w:div>
        <w:div w:id="74326743">
          <w:marLeft w:val="0"/>
          <w:marRight w:val="0"/>
          <w:marTop w:val="0"/>
          <w:marBottom w:val="180"/>
          <w:divBdr>
            <w:top w:val="none" w:sz="0" w:space="0" w:color="auto"/>
            <w:left w:val="none" w:sz="0" w:space="0" w:color="auto"/>
            <w:bottom w:val="none" w:sz="0" w:space="0" w:color="auto"/>
            <w:right w:val="none" w:sz="0" w:space="0" w:color="auto"/>
          </w:divBdr>
          <w:divsChild>
            <w:div w:id="1380981448">
              <w:marLeft w:val="0"/>
              <w:marRight w:val="0"/>
              <w:marTop w:val="0"/>
              <w:marBottom w:val="0"/>
              <w:divBdr>
                <w:top w:val="none" w:sz="0" w:space="0" w:color="auto"/>
                <w:left w:val="none" w:sz="0" w:space="0" w:color="auto"/>
                <w:bottom w:val="none" w:sz="0" w:space="0" w:color="auto"/>
                <w:right w:val="none" w:sz="0" w:space="0" w:color="auto"/>
              </w:divBdr>
            </w:div>
          </w:divsChild>
        </w:div>
        <w:div w:id="2130706880">
          <w:marLeft w:val="0"/>
          <w:marRight w:val="0"/>
          <w:marTop w:val="0"/>
          <w:marBottom w:val="180"/>
          <w:divBdr>
            <w:top w:val="none" w:sz="0" w:space="0" w:color="auto"/>
            <w:left w:val="none" w:sz="0" w:space="0" w:color="auto"/>
            <w:bottom w:val="none" w:sz="0" w:space="0" w:color="auto"/>
            <w:right w:val="none" w:sz="0" w:space="0" w:color="auto"/>
          </w:divBdr>
          <w:divsChild>
            <w:div w:id="478497300">
              <w:marLeft w:val="0"/>
              <w:marRight w:val="0"/>
              <w:marTop w:val="0"/>
              <w:marBottom w:val="0"/>
              <w:divBdr>
                <w:top w:val="none" w:sz="0" w:space="0" w:color="auto"/>
                <w:left w:val="none" w:sz="0" w:space="0" w:color="auto"/>
                <w:bottom w:val="none" w:sz="0" w:space="0" w:color="auto"/>
                <w:right w:val="none" w:sz="0" w:space="0" w:color="auto"/>
              </w:divBdr>
            </w:div>
          </w:divsChild>
        </w:div>
        <w:div w:id="1695185024">
          <w:marLeft w:val="0"/>
          <w:marRight w:val="0"/>
          <w:marTop w:val="0"/>
          <w:marBottom w:val="180"/>
          <w:divBdr>
            <w:top w:val="none" w:sz="0" w:space="0" w:color="auto"/>
            <w:left w:val="none" w:sz="0" w:space="0" w:color="auto"/>
            <w:bottom w:val="none" w:sz="0" w:space="0" w:color="auto"/>
            <w:right w:val="none" w:sz="0" w:space="0" w:color="auto"/>
          </w:divBdr>
          <w:divsChild>
            <w:div w:id="993872670">
              <w:marLeft w:val="0"/>
              <w:marRight w:val="0"/>
              <w:marTop w:val="0"/>
              <w:marBottom w:val="0"/>
              <w:divBdr>
                <w:top w:val="none" w:sz="0" w:space="0" w:color="auto"/>
                <w:left w:val="none" w:sz="0" w:space="0" w:color="auto"/>
                <w:bottom w:val="none" w:sz="0" w:space="0" w:color="auto"/>
                <w:right w:val="none" w:sz="0" w:space="0" w:color="auto"/>
              </w:divBdr>
            </w:div>
          </w:divsChild>
        </w:div>
        <w:div w:id="1628048258">
          <w:marLeft w:val="0"/>
          <w:marRight w:val="0"/>
          <w:marTop w:val="0"/>
          <w:marBottom w:val="180"/>
          <w:divBdr>
            <w:top w:val="none" w:sz="0" w:space="0" w:color="auto"/>
            <w:left w:val="none" w:sz="0" w:space="0" w:color="auto"/>
            <w:bottom w:val="none" w:sz="0" w:space="0" w:color="auto"/>
            <w:right w:val="none" w:sz="0" w:space="0" w:color="auto"/>
          </w:divBdr>
          <w:divsChild>
            <w:div w:id="2129541483">
              <w:marLeft w:val="0"/>
              <w:marRight w:val="0"/>
              <w:marTop w:val="0"/>
              <w:marBottom w:val="0"/>
              <w:divBdr>
                <w:top w:val="none" w:sz="0" w:space="0" w:color="auto"/>
                <w:left w:val="none" w:sz="0" w:space="0" w:color="auto"/>
                <w:bottom w:val="none" w:sz="0" w:space="0" w:color="auto"/>
                <w:right w:val="none" w:sz="0" w:space="0" w:color="auto"/>
              </w:divBdr>
            </w:div>
          </w:divsChild>
        </w:div>
        <w:div w:id="415329004">
          <w:marLeft w:val="0"/>
          <w:marRight w:val="0"/>
          <w:marTop w:val="0"/>
          <w:marBottom w:val="180"/>
          <w:divBdr>
            <w:top w:val="none" w:sz="0" w:space="0" w:color="auto"/>
            <w:left w:val="none" w:sz="0" w:space="0" w:color="auto"/>
            <w:bottom w:val="none" w:sz="0" w:space="0" w:color="auto"/>
            <w:right w:val="none" w:sz="0" w:space="0" w:color="auto"/>
          </w:divBdr>
          <w:divsChild>
            <w:div w:id="1965769593">
              <w:marLeft w:val="0"/>
              <w:marRight w:val="0"/>
              <w:marTop w:val="0"/>
              <w:marBottom w:val="0"/>
              <w:divBdr>
                <w:top w:val="none" w:sz="0" w:space="0" w:color="auto"/>
                <w:left w:val="none" w:sz="0" w:space="0" w:color="auto"/>
                <w:bottom w:val="none" w:sz="0" w:space="0" w:color="auto"/>
                <w:right w:val="none" w:sz="0" w:space="0" w:color="auto"/>
              </w:divBdr>
            </w:div>
          </w:divsChild>
        </w:div>
        <w:div w:id="506945598">
          <w:marLeft w:val="0"/>
          <w:marRight w:val="0"/>
          <w:marTop w:val="0"/>
          <w:marBottom w:val="180"/>
          <w:divBdr>
            <w:top w:val="none" w:sz="0" w:space="0" w:color="auto"/>
            <w:left w:val="none" w:sz="0" w:space="0" w:color="auto"/>
            <w:bottom w:val="none" w:sz="0" w:space="0" w:color="auto"/>
            <w:right w:val="none" w:sz="0" w:space="0" w:color="auto"/>
          </w:divBdr>
          <w:divsChild>
            <w:div w:id="272787664">
              <w:marLeft w:val="0"/>
              <w:marRight w:val="0"/>
              <w:marTop w:val="0"/>
              <w:marBottom w:val="0"/>
              <w:divBdr>
                <w:top w:val="none" w:sz="0" w:space="0" w:color="auto"/>
                <w:left w:val="none" w:sz="0" w:space="0" w:color="auto"/>
                <w:bottom w:val="none" w:sz="0" w:space="0" w:color="auto"/>
                <w:right w:val="none" w:sz="0" w:space="0" w:color="auto"/>
              </w:divBdr>
            </w:div>
          </w:divsChild>
        </w:div>
        <w:div w:id="1837762287">
          <w:marLeft w:val="0"/>
          <w:marRight w:val="0"/>
          <w:marTop w:val="0"/>
          <w:marBottom w:val="180"/>
          <w:divBdr>
            <w:top w:val="none" w:sz="0" w:space="0" w:color="auto"/>
            <w:left w:val="none" w:sz="0" w:space="0" w:color="auto"/>
            <w:bottom w:val="none" w:sz="0" w:space="0" w:color="auto"/>
            <w:right w:val="none" w:sz="0" w:space="0" w:color="auto"/>
          </w:divBdr>
          <w:divsChild>
            <w:div w:id="1404260637">
              <w:marLeft w:val="0"/>
              <w:marRight w:val="0"/>
              <w:marTop w:val="0"/>
              <w:marBottom w:val="0"/>
              <w:divBdr>
                <w:top w:val="none" w:sz="0" w:space="0" w:color="auto"/>
                <w:left w:val="none" w:sz="0" w:space="0" w:color="auto"/>
                <w:bottom w:val="none" w:sz="0" w:space="0" w:color="auto"/>
                <w:right w:val="none" w:sz="0" w:space="0" w:color="auto"/>
              </w:divBdr>
            </w:div>
          </w:divsChild>
        </w:div>
        <w:div w:id="270817317">
          <w:marLeft w:val="0"/>
          <w:marRight w:val="0"/>
          <w:marTop w:val="0"/>
          <w:marBottom w:val="180"/>
          <w:divBdr>
            <w:top w:val="none" w:sz="0" w:space="0" w:color="auto"/>
            <w:left w:val="none" w:sz="0" w:space="0" w:color="auto"/>
            <w:bottom w:val="none" w:sz="0" w:space="0" w:color="auto"/>
            <w:right w:val="none" w:sz="0" w:space="0" w:color="auto"/>
          </w:divBdr>
          <w:divsChild>
            <w:div w:id="391587953">
              <w:marLeft w:val="0"/>
              <w:marRight w:val="0"/>
              <w:marTop w:val="0"/>
              <w:marBottom w:val="0"/>
              <w:divBdr>
                <w:top w:val="none" w:sz="0" w:space="0" w:color="auto"/>
                <w:left w:val="none" w:sz="0" w:space="0" w:color="auto"/>
                <w:bottom w:val="none" w:sz="0" w:space="0" w:color="auto"/>
                <w:right w:val="none" w:sz="0" w:space="0" w:color="auto"/>
              </w:divBdr>
            </w:div>
          </w:divsChild>
        </w:div>
        <w:div w:id="2119448227">
          <w:marLeft w:val="0"/>
          <w:marRight w:val="0"/>
          <w:marTop w:val="0"/>
          <w:marBottom w:val="180"/>
          <w:divBdr>
            <w:top w:val="none" w:sz="0" w:space="0" w:color="auto"/>
            <w:left w:val="none" w:sz="0" w:space="0" w:color="auto"/>
            <w:bottom w:val="none" w:sz="0" w:space="0" w:color="auto"/>
            <w:right w:val="none" w:sz="0" w:space="0" w:color="auto"/>
          </w:divBdr>
          <w:divsChild>
            <w:div w:id="802381457">
              <w:marLeft w:val="0"/>
              <w:marRight w:val="0"/>
              <w:marTop w:val="0"/>
              <w:marBottom w:val="0"/>
              <w:divBdr>
                <w:top w:val="none" w:sz="0" w:space="0" w:color="auto"/>
                <w:left w:val="none" w:sz="0" w:space="0" w:color="auto"/>
                <w:bottom w:val="none" w:sz="0" w:space="0" w:color="auto"/>
                <w:right w:val="none" w:sz="0" w:space="0" w:color="auto"/>
              </w:divBdr>
            </w:div>
          </w:divsChild>
        </w:div>
        <w:div w:id="1522016422">
          <w:marLeft w:val="0"/>
          <w:marRight w:val="0"/>
          <w:marTop w:val="0"/>
          <w:marBottom w:val="180"/>
          <w:divBdr>
            <w:top w:val="none" w:sz="0" w:space="0" w:color="auto"/>
            <w:left w:val="none" w:sz="0" w:space="0" w:color="auto"/>
            <w:bottom w:val="none" w:sz="0" w:space="0" w:color="auto"/>
            <w:right w:val="none" w:sz="0" w:space="0" w:color="auto"/>
          </w:divBdr>
          <w:divsChild>
            <w:div w:id="328214029">
              <w:marLeft w:val="0"/>
              <w:marRight w:val="0"/>
              <w:marTop w:val="0"/>
              <w:marBottom w:val="0"/>
              <w:divBdr>
                <w:top w:val="none" w:sz="0" w:space="0" w:color="auto"/>
                <w:left w:val="none" w:sz="0" w:space="0" w:color="auto"/>
                <w:bottom w:val="none" w:sz="0" w:space="0" w:color="auto"/>
                <w:right w:val="none" w:sz="0" w:space="0" w:color="auto"/>
              </w:divBdr>
            </w:div>
          </w:divsChild>
        </w:div>
        <w:div w:id="1245262961">
          <w:marLeft w:val="0"/>
          <w:marRight w:val="0"/>
          <w:marTop w:val="0"/>
          <w:marBottom w:val="180"/>
          <w:divBdr>
            <w:top w:val="none" w:sz="0" w:space="0" w:color="auto"/>
            <w:left w:val="none" w:sz="0" w:space="0" w:color="auto"/>
            <w:bottom w:val="none" w:sz="0" w:space="0" w:color="auto"/>
            <w:right w:val="none" w:sz="0" w:space="0" w:color="auto"/>
          </w:divBdr>
          <w:divsChild>
            <w:div w:id="1167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1285">
      <w:bodyDiv w:val="1"/>
      <w:marLeft w:val="0"/>
      <w:marRight w:val="0"/>
      <w:marTop w:val="0"/>
      <w:marBottom w:val="0"/>
      <w:divBdr>
        <w:top w:val="none" w:sz="0" w:space="0" w:color="auto"/>
        <w:left w:val="none" w:sz="0" w:space="0" w:color="auto"/>
        <w:bottom w:val="none" w:sz="0" w:space="0" w:color="auto"/>
        <w:right w:val="none" w:sz="0" w:space="0" w:color="auto"/>
      </w:divBdr>
      <w:divsChild>
        <w:div w:id="498614824">
          <w:marLeft w:val="0"/>
          <w:marRight w:val="0"/>
          <w:marTop w:val="540"/>
          <w:marBottom w:val="280"/>
          <w:divBdr>
            <w:top w:val="none" w:sz="0" w:space="0" w:color="auto"/>
            <w:left w:val="none" w:sz="0" w:space="0" w:color="auto"/>
            <w:bottom w:val="none" w:sz="0" w:space="0" w:color="auto"/>
            <w:right w:val="none" w:sz="0" w:space="0" w:color="auto"/>
          </w:divBdr>
          <w:divsChild>
            <w:div w:id="1299721743">
              <w:marLeft w:val="0"/>
              <w:marRight w:val="0"/>
              <w:marTop w:val="0"/>
              <w:marBottom w:val="0"/>
              <w:divBdr>
                <w:top w:val="none" w:sz="0" w:space="0" w:color="auto"/>
                <w:left w:val="none" w:sz="0" w:space="0" w:color="auto"/>
                <w:bottom w:val="none" w:sz="0" w:space="0" w:color="auto"/>
                <w:right w:val="none" w:sz="0" w:space="0" w:color="auto"/>
              </w:divBdr>
            </w:div>
          </w:divsChild>
        </w:div>
        <w:div w:id="114301820">
          <w:marLeft w:val="0"/>
          <w:marRight w:val="0"/>
          <w:marTop w:val="0"/>
          <w:marBottom w:val="180"/>
          <w:divBdr>
            <w:top w:val="none" w:sz="0" w:space="0" w:color="auto"/>
            <w:left w:val="none" w:sz="0" w:space="0" w:color="auto"/>
            <w:bottom w:val="none" w:sz="0" w:space="0" w:color="auto"/>
            <w:right w:val="none" w:sz="0" w:space="0" w:color="auto"/>
          </w:divBdr>
          <w:divsChild>
            <w:div w:id="546065744">
              <w:marLeft w:val="0"/>
              <w:marRight w:val="0"/>
              <w:marTop w:val="0"/>
              <w:marBottom w:val="0"/>
              <w:divBdr>
                <w:top w:val="none" w:sz="0" w:space="0" w:color="auto"/>
                <w:left w:val="none" w:sz="0" w:space="0" w:color="auto"/>
                <w:bottom w:val="none" w:sz="0" w:space="0" w:color="auto"/>
                <w:right w:val="none" w:sz="0" w:space="0" w:color="auto"/>
              </w:divBdr>
            </w:div>
          </w:divsChild>
        </w:div>
        <w:div w:id="965621737">
          <w:marLeft w:val="0"/>
          <w:marRight w:val="0"/>
          <w:marTop w:val="0"/>
          <w:marBottom w:val="180"/>
          <w:divBdr>
            <w:top w:val="none" w:sz="0" w:space="0" w:color="auto"/>
            <w:left w:val="none" w:sz="0" w:space="0" w:color="auto"/>
            <w:bottom w:val="none" w:sz="0" w:space="0" w:color="auto"/>
            <w:right w:val="none" w:sz="0" w:space="0" w:color="auto"/>
          </w:divBdr>
          <w:divsChild>
            <w:div w:id="2012371562">
              <w:marLeft w:val="0"/>
              <w:marRight w:val="0"/>
              <w:marTop w:val="0"/>
              <w:marBottom w:val="0"/>
              <w:divBdr>
                <w:top w:val="none" w:sz="0" w:space="0" w:color="auto"/>
                <w:left w:val="none" w:sz="0" w:space="0" w:color="auto"/>
                <w:bottom w:val="none" w:sz="0" w:space="0" w:color="auto"/>
                <w:right w:val="none" w:sz="0" w:space="0" w:color="auto"/>
              </w:divBdr>
            </w:div>
          </w:divsChild>
        </w:div>
        <w:div w:id="1865829461">
          <w:marLeft w:val="0"/>
          <w:marRight w:val="0"/>
          <w:marTop w:val="0"/>
          <w:marBottom w:val="180"/>
          <w:divBdr>
            <w:top w:val="none" w:sz="0" w:space="0" w:color="auto"/>
            <w:left w:val="none" w:sz="0" w:space="0" w:color="auto"/>
            <w:bottom w:val="none" w:sz="0" w:space="0" w:color="auto"/>
            <w:right w:val="none" w:sz="0" w:space="0" w:color="auto"/>
          </w:divBdr>
          <w:divsChild>
            <w:div w:id="229731522">
              <w:marLeft w:val="0"/>
              <w:marRight w:val="0"/>
              <w:marTop w:val="0"/>
              <w:marBottom w:val="0"/>
              <w:divBdr>
                <w:top w:val="none" w:sz="0" w:space="0" w:color="auto"/>
                <w:left w:val="none" w:sz="0" w:space="0" w:color="auto"/>
                <w:bottom w:val="none" w:sz="0" w:space="0" w:color="auto"/>
                <w:right w:val="none" w:sz="0" w:space="0" w:color="auto"/>
              </w:divBdr>
            </w:div>
          </w:divsChild>
        </w:div>
        <w:div w:id="1047293601">
          <w:marLeft w:val="0"/>
          <w:marRight w:val="0"/>
          <w:marTop w:val="0"/>
          <w:marBottom w:val="180"/>
          <w:divBdr>
            <w:top w:val="none" w:sz="0" w:space="0" w:color="auto"/>
            <w:left w:val="none" w:sz="0" w:space="0" w:color="auto"/>
            <w:bottom w:val="none" w:sz="0" w:space="0" w:color="auto"/>
            <w:right w:val="none" w:sz="0" w:space="0" w:color="auto"/>
          </w:divBdr>
          <w:divsChild>
            <w:div w:id="1694453040">
              <w:marLeft w:val="0"/>
              <w:marRight w:val="0"/>
              <w:marTop w:val="0"/>
              <w:marBottom w:val="0"/>
              <w:divBdr>
                <w:top w:val="none" w:sz="0" w:space="0" w:color="auto"/>
                <w:left w:val="none" w:sz="0" w:space="0" w:color="auto"/>
                <w:bottom w:val="none" w:sz="0" w:space="0" w:color="auto"/>
                <w:right w:val="none" w:sz="0" w:space="0" w:color="auto"/>
              </w:divBdr>
            </w:div>
          </w:divsChild>
        </w:div>
        <w:div w:id="1180697024">
          <w:marLeft w:val="0"/>
          <w:marRight w:val="0"/>
          <w:marTop w:val="0"/>
          <w:marBottom w:val="180"/>
          <w:divBdr>
            <w:top w:val="none" w:sz="0" w:space="0" w:color="auto"/>
            <w:left w:val="none" w:sz="0" w:space="0" w:color="auto"/>
            <w:bottom w:val="none" w:sz="0" w:space="0" w:color="auto"/>
            <w:right w:val="none" w:sz="0" w:space="0" w:color="auto"/>
          </w:divBdr>
          <w:divsChild>
            <w:div w:id="1360819490">
              <w:marLeft w:val="0"/>
              <w:marRight w:val="0"/>
              <w:marTop w:val="0"/>
              <w:marBottom w:val="0"/>
              <w:divBdr>
                <w:top w:val="none" w:sz="0" w:space="0" w:color="auto"/>
                <w:left w:val="none" w:sz="0" w:space="0" w:color="auto"/>
                <w:bottom w:val="none" w:sz="0" w:space="0" w:color="auto"/>
                <w:right w:val="none" w:sz="0" w:space="0" w:color="auto"/>
              </w:divBdr>
            </w:div>
          </w:divsChild>
        </w:div>
        <w:div w:id="382292430">
          <w:marLeft w:val="0"/>
          <w:marRight w:val="0"/>
          <w:marTop w:val="0"/>
          <w:marBottom w:val="180"/>
          <w:divBdr>
            <w:top w:val="none" w:sz="0" w:space="0" w:color="auto"/>
            <w:left w:val="none" w:sz="0" w:space="0" w:color="auto"/>
            <w:bottom w:val="none" w:sz="0" w:space="0" w:color="auto"/>
            <w:right w:val="none" w:sz="0" w:space="0" w:color="auto"/>
          </w:divBdr>
          <w:divsChild>
            <w:div w:id="684282439">
              <w:marLeft w:val="0"/>
              <w:marRight w:val="0"/>
              <w:marTop w:val="0"/>
              <w:marBottom w:val="0"/>
              <w:divBdr>
                <w:top w:val="none" w:sz="0" w:space="0" w:color="auto"/>
                <w:left w:val="none" w:sz="0" w:space="0" w:color="auto"/>
                <w:bottom w:val="none" w:sz="0" w:space="0" w:color="auto"/>
                <w:right w:val="none" w:sz="0" w:space="0" w:color="auto"/>
              </w:divBdr>
            </w:div>
          </w:divsChild>
        </w:div>
        <w:div w:id="2047634926">
          <w:marLeft w:val="0"/>
          <w:marRight w:val="0"/>
          <w:marTop w:val="0"/>
          <w:marBottom w:val="180"/>
          <w:divBdr>
            <w:top w:val="none" w:sz="0" w:space="0" w:color="auto"/>
            <w:left w:val="none" w:sz="0" w:space="0" w:color="auto"/>
            <w:bottom w:val="none" w:sz="0" w:space="0" w:color="auto"/>
            <w:right w:val="none" w:sz="0" w:space="0" w:color="auto"/>
          </w:divBdr>
          <w:divsChild>
            <w:div w:id="1969167075">
              <w:marLeft w:val="0"/>
              <w:marRight w:val="0"/>
              <w:marTop w:val="0"/>
              <w:marBottom w:val="0"/>
              <w:divBdr>
                <w:top w:val="none" w:sz="0" w:space="0" w:color="auto"/>
                <w:left w:val="none" w:sz="0" w:space="0" w:color="auto"/>
                <w:bottom w:val="none" w:sz="0" w:space="0" w:color="auto"/>
                <w:right w:val="none" w:sz="0" w:space="0" w:color="auto"/>
              </w:divBdr>
            </w:div>
          </w:divsChild>
        </w:div>
        <w:div w:id="1342968721">
          <w:marLeft w:val="0"/>
          <w:marRight w:val="0"/>
          <w:marTop w:val="0"/>
          <w:marBottom w:val="180"/>
          <w:divBdr>
            <w:top w:val="none" w:sz="0" w:space="0" w:color="auto"/>
            <w:left w:val="none" w:sz="0" w:space="0" w:color="auto"/>
            <w:bottom w:val="none" w:sz="0" w:space="0" w:color="auto"/>
            <w:right w:val="none" w:sz="0" w:space="0" w:color="auto"/>
          </w:divBdr>
          <w:divsChild>
            <w:div w:id="1926500295">
              <w:marLeft w:val="0"/>
              <w:marRight w:val="0"/>
              <w:marTop w:val="0"/>
              <w:marBottom w:val="0"/>
              <w:divBdr>
                <w:top w:val="none" w:sz="0" w:space="0" w:color="auto"/>
                <w:left w:val="none" w:sz="0" w:space="0" w:color="auto"/>
                <w:bottom w:val="none" w:sz="0" w:space="0" w:color="auto"/>
                <w:right w:val="none" w:sz="0" w:space="0" w:color="auto"/>
              </w:divBdr>
            </w:div>
          </w:divsChild>
        </w:div>
        <w:div w:id="709763073">
          <w:marLeft w:val="0"/>
          <w:marRight w:val="0"/>
          <w:marTop w:val="0"/>
          <w:marBottom w:val="180"/>
          <w:divBdr>
            <w:top w:val="none" w:sz="0" w:space="0" w:color="auto"/>
            <w:left w:val="none" w:sz="0" w:space="0" w:color="auto"/>
            <w:bottom w:val="none" w:sz="0" w:space="0" w:color="auto"/>
            <w:right w:val="none" w:sz="0" w:space="0" w:color="auto"/>
          </w:divBdr>
          <w:divsChild>
            <w:div w:id="503054440">
              <w:marLeft w:val="0"/>
              <w:marRight w:val="0"/>
              <w:marTop w:val="0"/>
              <w:marBottom w:val="0"/>
              <w:divBdr>
                <w:top w:val="none" w:sz="0" w:space="0" w:color="auto"/>
                <w:left w:val="none" w:sz="0" w:space="0" w:color="auto"/>
                <w:bottom w:val="none" w:sz="0" w:space="0" w:color="auto"/>
                <w:right w:val="none" w:sz="0" w:space="0" w:color="auto"/>
              </w:divBdr>
            </w:div>
          </w:divsChild>
        </w:div>
        <w:div w:id="818352330">
          <w:marLeft w:val="0"/>
          <w:marRight w:val="0"/>
          <w:marTop w:val="0"/>
          <w:marBottom w:val="180"/>
          <w:divBdr>
            <w:top w:val="none" w:sz="0" w:space="0" w:color="auto"/>
            <w:left w:val="none" w:sz="0" w:space="0" w:color="auto"/>
            <w:bottom w:val="none" w:sz="0" w:space="0" w:color="auto"/>
            <w:right w:val="none" w:sz="0" w:space="0" w:color="auto"/>
          </w:divBdr>
          <w:divsChild>
            <w:div w:id="1256860006">
              <w:marLeft w:val="0"/>
              <w:marRight w:val="0"/>
              <w:marTop w:val="0"/>
              <w:marBottom w:val="0"/>
              <w:divBdr>
                <w:top w:val="none" w:sz="0" w:space="0" w:color="auto"/>
                <w:left w:val="none" w:sz="0" w:space="0" w:color="auto"/>
                <w:bottom w:val="none" w:sz="0" w:space="0" w:color="auto"/>
                <w:right w:val="none" w:sz="0" w:space="0" w:color="auto"/>
              </w:divBdr>
            </w:div>
          </w:divsChild>
        </w:div>
        <w:div w:id="97604969">
          <w:marLeft w:val="0"/>
          <w:marRight w:val="0"/>
          <w:marTop w:val="0"/>
          <w:marBottom w:val="180"/>
          <w:divBdr>
            <w:top w:val="none" w:sz="0" w:space="0" w:color="auto"/>
            <w:left w:val="none" w:sz="0" w:space="0" w:color="auto"/>
            <w:bottom w:val="none" w:sz="0" w:space="0" w:color="auto"/>
            <w:right w:val="none" w:sz="0" w:space="0" w:color="auto"/>
          </w:divBdr>
          <w:divsChild>
            <w:div w:id="681980551">
              <w:marLeft w:val="0"/>
              <w:marRight w:val="0"/>
              <w:marTop w:val="0"/>
              <w:marBottom w:val="0"/>
              <w:divBdr>
                <w:top w:val="none" w:sz="0" w:space="0" w:color="auto"/>
                <w:left w:val="none" w:sz="0" w:space="0" w:color="auto"/>
                <w:bottom w:val="none" w:sz="0" w:space="0" w:color="auto"/>
                <w:right w:val="none" w:sz="0" w:space="0" w:color="auto"/>
              </w:divBdr>
            </w:div>
          </w:divsChild>
        </w:div>
        <w:div w:id="1202668728">
          <w:marLeft w:val="0"/>
          <w:marRight w:val="0"/>
          <w:marTop w:val="0"/>
          <w:marBottom w:val="180"/>
          <w:divBdr>
            <w:top w:val="none" w:sz="0" w:space="0" w:color="auto"/>
            <w:left w:val="none" w:sz="0" w:space="0" w:color="auto"/>
            <w:bottom w:val="none" w:sz="0" w:space="0" w:color="auto"/>
            <w:right w:val="none" w:sz="0" w:space="0" w:color="auto"/>
          </w:divBdr>
          <w:divsChild>
            <w:div w:id="1248727750">
              <w:marLeft w:val="0"/>
              <w:marRight w:val="0"/>
              <w:marTop w:val="0"/>
              <w:marBottom w:val="0"/>
              <w:divBdr>
                <w:top w:val="none" w:sz="0" w:space="0" w:color="auto"/>
                <w:left w:val="none" w:sz="0" w:space="0" w:color="auto"/>
                <w:bottom w:val="none" w:sz="0" w:space="0" w:color="auto"/>
                <w:right w:val="none" w:sz="0" w:space="0" w:color="auto"/>
              </w:divBdr>
            </w:div>
          </w:divsChild>
        </w:div>
        <w:div w:id="1096245291">
          <w:marLeft w:val="0"/>
          <w:marRight w:val="0"/>
          <w:marTop w:val="0"/>
          <w:marBottom w:val="180"/>
          <w:divBdr>
            <w:top w:val="none" w:sz="0" w:space="0" w:color="auto"/>
            <w:left w:val="none" w:sz="0" w:space="0" w:color="auto"/>
            <w:bottom w:val="none" w:sz="0" w:space="0" w:color="auto"/>
            <w:right w:val="none" w:sz="0" w:space="0" w:color="auto"/>
          </w:divBdr>
          <w:divsChild>
            <w:div w:id="1521896722">
              <w:marLeft w:val="0"/>
              <w:marRight w:val="0"/>
              <w:marTop w:val="0"/>
              <w:marBottom w:val="0"/>
              <w:divBdr>
                <w:top w:val="none" w:sz="0" w:space="0" w:color="auto"/>
                <w:left w:val="none" w:sz="0" w:space="0" w:color="auto"/>
                <w:bottom w:val="none" w:sz="0" w:space="0" w:color="auto"/>
                <w:right w:val="none" w:sz="0" w:space="0" w:color="auto"/>
              </w:divBdr>
            </w:div>
          </w:divsChild>
        </w:div>
        <w:div w:id="978921908">
          <w:marLeft w:val="0"/>
          <w:marRight w:val="0"/>
          <w:marTop w:val="0"/>
          <w:marBottom w:val="180"/>
          <w:divBdr>
            <w:top w:val="none" w:sz="0" w:space="0" w:color="auto"/>
            <w:left w:val="none" w:sz="0" w:space="0" w:color="auto"/>
            <w:bottom w:val="none" w:sz="0" w:space="0" w:color="auto"/>
            <w:right w:val="none" w:sz="0" w:space="0" w:color="auto"/>
          </w:divBdr>
          <w:divsChild>
            <w:div w:id="21306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Nyberg</dc:creator>
  <cp:lastModifiedBy>Carla.Cushman</cp:lastModifiedBy>
  <cp:revision>3</cp:revision>
  <cp:lastPrinted>2015-03-31T17:06:00Z</cp:lastPrinted>
  <dcterms:created xsi:type="dcterms:W3CDTF">2015-03-30T21:57:00Z</dcterms:created>
  <dcterms:modified xsi:type="dcterms:W3CDTF">2015-03-31T21:08:00Z</dcterms:modified>
</cp:coreProperties>
</file>